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37B156B" w14:textId="77777777" w:rsidR="00B62D19" w:rsidRDefault="00B62D19">
      <w:pPr>
        <w:pStyle w:val="1"/>
        <w:jc w:val="center"/>
      </w:pPr>
      <w:bookmarkStart w:id="0" w:name="_z3j6j7cnbit7"/>
      <w:bookmarkStart w:id="1" w:name="_Toc9665969855"/>
      <w:bookmarkStart w:id="2" w:name="_Toc213852215"/>
      <w:bookmarkEnd w:id="0"/>
    </w:p>
    <w:p w14:paraId="766D2B5F" w14:textId="77777777" w:rsidR="00B62D19" w:rsidRDefault="00B62D19">
      <w:pPr>
        <w:pStyle w:val="1"/>
        <w:jc w:val="center"/>
      </w:pPr>
    </w:p>
    <w:p w14:paraId="2753F9D9" w14:textId="77777777" w:rsidR="00B62D19" w:rsidRDefault="00B62D19">
      <w:pPr>
        <w:pStyle w:val="1"/>
        <w:jc w:val="center"/>
      </w:pPr>
      <w:bookmarkStart w:id="3" w:name="_GoBack"/>
      <w:bookmarkEnd w:id="3"/>
    </w:p>
    <w:p w14:paraId="5C08EE49" w14:textId="77777777" w:rsidR="00B62D19" w:rsidRDefault="00B62D19">
      <w:pPr>
        <w:pStyle w:val="1"/>
        <w:jc w:val="center"/>
      </w:pPr>
    </w:p>
    <w:p w14:paraId="6C1D1B12" w14:textId="5BA4CAE7" w:rsidR="002970B6" w:rsidRDefault="008C3814">
      <w:pPr>
        <w:pStyle w:val="1"/>
        <w:jc w:val="center"/>
      </w:pPr>
      <w:r>
        <w:t>Руководство пользователя для ПО “SMARTDNS”</w:t>
      </w:r>
      <w:bookmarkEnd w:id="1"/>
      <w:bookmarkEnd w:id="2"/>
    </w:p>
    <w:p w14:paraId="33A46006" w14:textId="77777777" w:rsidR="002970B6" w:rsidRDefault="008C3814">
      <w:pPr>
        <w:ind w:firstLine="708"/>
      </w:pPr>
      <w:r>
        <w:br w:type="page"/>
      </w:r>
    </w:p>
    <w:p w14:paraId="4404A1F8" w14:textId="11720D0A" w:rsidR="002970B6" w:rsidRDefault="008C3814">
      <w:pPr>
        <w:pStyle w:val="1"/>
        <w:keepNext w:val="0"/>
        <w:keepLines w:val="0"/>
        <w:rPr>
          <w:lang w:val="ru-RU"/>
        </w:rPr>
      </w:pPr>
      <w:bookmarkStart w:id="4" w:name="_Toc2526453384"/>
      <w:bookmarkStart w:id="5" w:name="_Toc213852216"/>
      <w:r>
        <w:lastRenderedPageBreak/>
        <w:t>Оглавление</w:t>
      </w:r>
      <w:bookmarkEnd w:id="4"/>
      <w:bookmarkEnd w:id="5"/>
    </w:p>
    <w:sdt>
      <w:sdtPr>
        <w:rPr>
          <w:rFonts w:ascii="Times New Roman" w:eastAsia="Times New Roman" w:hAnsi="Times New Roman" w:cs="Times New Roman"/>
          <w:color w:val="auto"/>
          <w:sz w:val="28"/>
          <w:szCs w:val="28"/>
          <w:lang w:val="ru"/>
        </w:rPr>
        <w:id w:val="52129138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2984858" w14:textId="173A50E3" w:rsidR="00D154B0" w:rsidRDefault="00D154B0">
          <w:pPr>
            <w:pStyle w:val="ad"/>
          </w:pPr>
        </w:p>
        <w:p w14:paraId="280663FC" w14:textId="014B2875" w:rsidR="00D154B0" w:rsidRDefault="00D154B0">
          <w:pPr>
            <w:pStyle w:val="11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3852215" w:history="1">
            <w:r w:rsidRPr="006441AD">
              <w:rPr>
                <w:rStyle w:val="aa"/>
                <w:noProof/>
              </w:rPr>
              <w:t>Руководство пользователя для ПО “SMARTDNS”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_Toc213852215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369390" w14:textId="4B465CAD" w:rsidR="00D154B0" w:rsidRDefault="008C3814">
          <w:pPr>
            <w:pStyle w:val="11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13852216" w:history="1">
            <w:r w:rsidR="00D154B0" w:rsidRPr="006441AD">
              <w:rPr>
                <w:rStyle w:val="aa"/>
                <w:noProof/>
              </w:rPr>
              <w:t>Оглавление</w:t>
            </w:r>
            <w:r w:rsidR="00D154B0">
              <w:rPr>
                <w:noProof/>
                <w:webHidden/>
              </w:rPr>
              <w:tab/>
            </w:r>
            <w:r w:rsidR="00D154B0">
              <w:rPr>
                <w:noProof/>
                <w:webHidden/>
              </w:rPr>
              <w:fldChar w:fldCharType="begin"/>
            </w:r>
            <w:r w:rsidR="00D154B0">
              <w:rPr>
                <w:noProof/>
                <w:webHidden/>
              </w:rPr>
              <w:instrText xml:space="preserve"> PAGEREF _Toc213852216 \h </w:instrText>
            </w:r>
            <w:r w:rsidR="00D154B0">
              <w:rPr>
                <w:noProof/>
                <w:webHidden/>
              </w:rPr>
            </w:r>
            <w:r w:rsidR="00D154B0">
              <w:rPr>
                <w:noProof/>
                <w:webHidden/>
              </w:rPr>
              <w:fldChar w:fldCharType="separate"/>
            </w:r>
            <w:r w:rsidR="00D154B0">
              <w:rPr>
                <w:noProof/>
                <w:webHidden/>
              </w:rPr>
              <w:t>1</w:t>
            </w:r>
            <w:r w:rsidR="00D154B0">
              <w:rPr>
                <w:noProof/>
                <w:webHidden/>
              </w:rPr>
              <w:fldChar w:fldCharType="end"/>
            </w:r>
          </w:hyperlink>
        </w:p>
        <w:p w14:paraId="00C7CD10" w14:textId="67D7321C" w:rsidR="00D154B0" w:rsidRDefault="008C3814">
          <w:pPr>
            <w:pStyle w:val="11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13852217" w:history="1">
            <w:r w:rsidR="00D154B0" w:rsidRPr="006441AD">
              <w:rPr>
                <w:rStyle w:val="aa"/>
                <w:noProof/>
              </w:rPr>
              <w:t>Введение</w:t>
            </w:r>
            <w:r w:rsidR="00D154B0">
              <w:rPr>
                <w:noProof/>
                <w:webHidden/>
              </w:rPr>
              <w:tab/>
            </w:r>
            <w:r w:rsidR="00D154B0">
              <w:rPr>
                <w:noProof/>
                <w:webHidden/>
              </w:rPr>
              <w:fldChar w:fldCharType="begin"/>
            </w:r>
            <w:r w:rsidR="00D154B0">
              <w:rPr>
                <w:noProof/>
                <w:webHidden/>
              </w:rPr>
              <w:instrText xml:space="preserve"> PAGEREF _Toc213852217 \h </w:instrText>
            </w:r>
            <w:r w:rsidR="00D154B0">
              <w:rPr>
                <w:noProof/>
                <w:webHidden/>
              </w:rPr>
            </w:r>
            <w:r w:rsidR="00D154B0">
              <w:rPr>
                <w:noProof/>
                <w:webHidden/>
              </w:rPr>
              <w:fldChar w:fldCharType="separate"/>
            </w:r>
            <w:r w:rsidR="00D154B0">
              <w:rPr>
                <w:noProof/>
                <w:webHidden/>
              </w:rPr>
              <w:t>2</w:t>
            </w:r>
            <w:r w:rsidR="00D154B0">
              <w:rPr>
                <w:noProof/>
                <w:webHidden/>
              </w:rPr>
              <w:fldChar w:fldCharType="end"/>
            </w:r>
          </w:hyperlink>
        </w:p>
        <w:p w14:paraId="0C1298CF" w14:textId="31CF35C2" w:rsidR="00D154B0" w:rsidRDefault="008C3814">
          <w:pPr>
            <w:pStyle w:val="11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13852218" w:history="1">
            <w:r w:rsidR="00D154B0" w:rsidRPr="006441AD">
              <w:rPr>
                <w:rStyle w:val="aa"/>
                <w:noProof/>
              </w:rPr>
              <w:t>Глоссарий терминов</w:t>
            </w:r>
            <w:r w:rsidR="00D154B0">
              <w:rPr>
                <w:noProof/>
                <w:webHidden/>
              </w:rPr>
              <w:tab/>
            </w:r>
            <w:r w:rsidR="00D154B0">
              <w:rPr>
                <w:noProof/>
                <w:webHidden/>
              </w:rPr>
              <w:fldChar w:fldCharType="begin"/>
            </w:r>
            <w:r w:rsidR="00D154B0">
              <w:rPr>
                <w:noProof/>
                <w:webHidden/>
              </w:rPr>
              <w:instrText xml:space="preserve"> PAGEREF _Toc213852218 \h </w:instrText>
            </w:r>
            <w:r w:rsidR="00D154B0">
              <w:rPr>
                <w:noProof/>
                <w:webHidden/>
              </w:rPr>
            </w:r>
            <w:r w:rsidR="00D154B0">
              <w:rPr>
                <w:noProof/>
                <w:webHidden/>
              </w:rPr>
              <w:fldChar w:fldCharType="separate"/>
            </w:r>
            <w:r w:rsidR="00D154B0">
              <w:rPr>
                <w:noProof/>
                <w:webHidden/>
              </w:rPr>
              <w:t>3</w:t>
            </w:r>
            <w:r w:rsidR="00D154B0">
              <w:rPr>
                <w:noProof/>
                <w:webHidden/>
              </w:rPr>
              <w:fldChar w:fldCharType="end"/>
            </w:r>
          </w:hyperlink>
        </w:p>
        <w:p w14:paraId="407D074E" w14:textId="50E8A839" w:rsidR="00D154B0" w:rsidRDefault="008C3814">
          <w:pPr>
            <w:pStyle w:val="11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13852219" w:history="1">
            <w:r w:rsidR="00D154B0" w:rsidRPr="006441AD">
              <w:rPr>
                <w:rStyle w:val="aa"/>
                <w:noProof/>
              </w:rPr>
              <w:t>Landing page – страница угрозы</w:t>
            </w:r>
            <w:r w:rsidR="00D154B0">
              <w:rPr>
                <w:noProof/>
                <w:webHidden/>
              </w:rPr>
              <w:tab/>
            </w:r>
            <w:r w:rsidR="00D154B0">
              <w:rPr>
                <w:noProof/>
                <w:webHidden/>
              </w:rPr>
              <w:fldChar w:fldCharType="begin"/>
            </w:r>
            <w:r w:rsidR="00D154B0">
              <w:rPr>
                <w:noProof/>
                <w:webHidden/>
              </w:rPr>
              <w:instrText xml:space="preserve"> PAGEREF _Toc213852219 \h </w:instrText>
            </w:r>
            <w:r w:rsidR="00D154B0">
              <w:rPr>
                <w:noProof/>
                <w:webHidden/>
              </w:rPr>
            </w:r>
            <w:r w:rsidR="00D154B0">
              <w:rPr>
                <w:noProof/>
                <w:webHidden/>
              </w:rPr>
              <w:fldChar w:fldCharType="separate"/>
            </w:r>
            <w:r w:rsidR="00D154B0">
              <w:rPr>
                <w:noProof/>
                <w:webHidden/>
              </w:rPr>
              <w:t>4</w:t>
            </w:r>
            <w:r w:rsidR="00D154B0">
              <w:rPr>
                <w:noProof/>
                <w:webHidden/>
              </w:rPr>
              <w:fldChar w:fldCharType="end"/>
            </w:r>
          </w:hyperlink>
        </w:p>
        <w:p w14:paraId="178E12F8" w14:textId="3FA71D39" w:rsidR="00D154B0" w:rsidRDefault="008C3814">
          <w:pPr>
            <w:pStyle w:val="11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13852220" w:history="1">
            <w:r w:rsidR="00D154B0" w:rsidRPr="006441AD">
              <w:rPr>
                <w:rStyle w:val="aa"/>
                <w:noProof/>
              </w:rPr>
              <w:t>Авторизация</w:t>
            </w:r>
            <w:r w:rsidR="00D154B0">
              <w:rPr>
                <w:noProof/>
                <w:webHidden/>
              </w:rPr>
              <w:tab/>
            </w:r>
            <w:r w:rsidR="00D154B0">
              <w:rPr>
                <w:noProof/>
                <w:webHidden/>
              </w:rPr>
              <w:fldChar w:fldCharType="begin"/>
            </w:r>
            <w:r w:rsidR="00D154B0">
              <w:rPr>
                <w:noProof/>
                <w:webHidden/>
              </w:rPr>
              <w:instrText xml:space="preserve"> PAGEREF _Toc213852220 \h </w:instrText>
            </w:r>
            <w:r w:rsidR="00D154B0">
              <w:rPr>
                <w:noProof/>
                <w:webHidden/>
              </w:rPr>
            </w:r>
            <w:r w:rsidR="00D154B0">
              <w:rPr>
                <w:noProof/>
                <w:webHidden/>
              </w:rPr>
              <w:fldChar w:fldCharType="separate"/>
            </w:r>
            <w:r w:rsidR="00D154B0">
              <w:rPr>
                <w:noProof/>
                <w:webHidden/>
              </w:rPr>
              <w:t>5</w:t>
            </w:r>
            <w:r w:rsidR="00D154B0">
              <w:rPr>
                <w:noProof/>
                <w:webHidden/>
              </w:rPr>
              <w:fldChar w:fldCharType="end"/>
            </w:r>
          </w:hyperlink>
        </w:p>
        <w:p w14:paraId="407A64CC" w14:textId="1D6099E5" w:rsidR="00D154B0" w:rsidRDefault="008C3814">
          <w:pPr>
            <w:pStyle w:val="11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13852221" w:history="1">
            <w:r w:rsidR="00D154B0" w:rsidRPr="006441AD">
              <w:rPr>
                <w:rStyle w:val="aa"/>
                <w:noProof/>
              </w:rPr>
              <w:t xml:space="preserve">Просмотр </w:t>
            </w:r>
            <w:r w:rsidR="00D154B0" w:rsidRPr="006441AD">
              <w:rPr>
                <w:rStyle w:val="aa"/>
                <w:noProof/>
                <w:lang w:val="ru-RU"/>
              </w:rPr>
              <w:t>списка абонентов</w:t>
            </w:r>
            <w:r w:rsidR="00D154B0">
              <w:rPr>
                <w:noProof/>
                <w:webHidden/>
              </w:rPr>
              <w:tab/>
            </w:r>
            <w:r w:rsidR="00D154B0">
              <w:rPr>
                <w:noProof/>
                <w:webHidden/>
              </w:rPr>
              <w:fldChar w:fldCharType="begin"/>
            </w:r>
            <w:r w:rsidR="00D154B0">
              <w:rPr>
                <w:noProof/>
                <w:webHidden/>
              </w:rPr>
              <w:instrText xml:space="preserve"> PAGEREF _Toc213852221 \h </w:instrText>
            </w:r>
            <w:r w:rsidR="00D154B0">
              <w:rPr>
                <w:noProof/>
                <w:webHidden/>
              </w:rPr>
            </w:r>
            <w:r w:rsidR="00D154B0">
              <w:rPr>
                <w:noProof/>
                <w:webHidden/>
              </w:rPr>
              <w:fldChar w:fldCharType="separate"/>
            </w:r>
            <w:r w:rsidR="00D154B0">
              <w:rPr>
                <w:noProof/>
                <w:webHidden/>
              </w:rPr>
              <w:t>7</w:t>
            </w:r>
            <w:r w:rsidR="00D154B0">
              <w:rPr>
                <w:noProof/>
                <w:webHidden/>
              </w:rPr>
              <w:fldChar w:fldCharType="end"/>
            </w:r>
          </w:hyperlink>
        </w:p>
        <w:p w14:paraId="3279C27F" w14:textId="00777196" w:rsidR="00D154B0" w:rsidRDefault="008C3814">
          <w:pPr>
            <w:pStyle w:val="20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13852222" w:history="1">
            <w:r w:rsidR="00D154B0" w:rsidRPr="006441AD">
              <w:rPr>
                <w:rStyle w:val="aa"/>
                <w:noProof/>
              </w:rPr>
              <w:t>Внешний вид страницы</w:t>
            </w:r>
            <w:r w:rsidR="00D154B0">
              <w:rPr>
                <w:noProof/>
                <w:webHidden/>
              </w:rPr>
              <w:tab/>
            </w:r>
            <w:r w:rsidR="00D154B0">
              <w:rPr>
                <w:noProof/>
                <w:webHidden/>
              </w:rPr>
              <w:fldChar w:fldCharType="begin"/>
            </w:r>
            <w:r w:rsidR="00D154B0">
              <w:rPr>
                <w:noProof/>
                <w:webHidden/>
              </w:rPr>
              <w:instrText xml:space="preserve"> PAGEREF _Toc213852222 \h </w:instrText>
            </w:r>
            <w:r w:rsidR="00D154B0">
              <w:rPr>
                <w:noProof/>
                <w:webHidden/>
              </w:rPr>
            </w:r>
            <w:r w:rsidR="00D154B0">
              <w:rPr>
                <w:noProof/>
                <w:webHidden/>
              </w:rPr>
              <w:fldChar w:fldCharType="separate"/>
            </w:r>
            <w:r w:rsidR="00D154B0">
              <w:rPr>
                <w:noProof/>
                <w:webHidden/>
              </w:rPr>
              <w:t>7</w:t>
            </w:r>
            <w:r w:rsidR="00D154B0">
              <w:rPr>
                <w:noProof/>
                <w:webHidden/>
              </w:rPr>
              <w:fldChar w:fldCharType="end"/>
            </w:r>
          </w:hyperlink>
        </w:p>
        <w:p w14:paraId="04275A8E" w14:textId="0CFE3533" w:rsidR="00D154B0" w:rsidRDefault="008C3814">
          <w:pPr>
            <w:pStyle w:val="20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13852223" w:history="1">
            <w:r w:rsidR="00D154B0" w:rsidRPr="006441AD">
              <w:rPr>
                <w:rStyle w:val="aa"/>
                <w:noProof/>
              </w:rPr>
              <w:t>Содержимое страницы</w:t>
            </w:r>
            <w:r w:rsidR="00D154B0">
              <w:rPr>
                <w:noProof/>
                <w:webHidden/>
              </w:rPr>
              <w:tab/>
            </w:r>
            <w:r w:rsidR="00D154B0">
              <w:rPr>
                <w:noProof/>
                <w:webHidden/>
              </w:rPr>
              <w:fldChar w:fldCharType="begin"/>
            </w:r>
            <w:r w:rsidR="00D154B0">
              <w:rPr>
                <w:noProof/>
                <w:webHidden/>
              </w:rPr>
              <w:instrText xml:space="preserve"> PAGEREF _Toc213852223 \h </w:instrText>
            </w:r>
            <w:r w:rsidR="00D154B0">
              <w:rPr>
                <w:noProof/>
                <w:webHidden/>
              </w:rPr>
            </w:r>
            <w:r w:rsidR="00D154B0">
              <w:rPr>
                <w:noProof/>
                <w:webHidden/>
              </w:rPr>
              <w:fldChar w:fldCharType="separate"/>
            </w:r>
            <w:r w:rsidR="00D154B0">
              <w:rPr>
                <w:noProof/>
                <w:webHidden/>
              </w:rPr>
              <w:t>7</w:t>
            </w:r>
            <w:r w:rsidR="00D154B0">
              <w:rPr>
                <w:noProof/>
                <w:webHidden/>
              </w:rPr>
              <w:fldChar w:fldCharType="end"/>
            </w:r>
          </w:hyperlink>
        </w:p>
        <w:p w14:paraId="74C9B9F2" w14:textId="6185CE1F" w:rsidR="00D154B0" w:rsidRDefault="008C3814">
          <w:pPr>
            <w:pStyle w:val="11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13852224" w:history="1">
            <w:r w:rsidR="00D154B0" w:rsidRPr="006441AD">
              <w:rPr>
                <w:rStyle w:val="aa"/>
                <w:noProof/>
              </w:rPr>
              <w:t xml:space="preserve">Просмотр информации о </w:t>
            </w:r>
            <w:r w:rsidR="00D154B0" w:rsidRPr="006441AD">
              <w:rPr>
                <w:rStyle w:val="aa"/>
                <w:noProof/>
                <w:lang w:val="ru-RU"/>
              </w:rPr>
              <w:t>абоненте</w:t>
            </w:r>
            <w:r w:rsidR="00D154B0">
              <w:rPr>
                <w:noProof/>
                <w:webHidden/>
              </w:rPr>
              <w:tab/>
            </w:r>
            <w:r w:rsidR="00D154B0">
              <w:rPr>
                <w:noProof/>
                <w:webHidden/>
              </w:rPr>
              <w:fldChar w:fldCharType="begin"/>
            </w:r>
            <w:r w:rsidR="00D154B0">
              <w:rPr>
                <w:noProof/>
                <w:webHidden/>
              </w:rPr>
              <w:instrText xml:space="preserve"> PAGEREF _Toc213852224 \h </w:instrText>
            </w:r>
            <w:r w:rsidR="00D154B0">
              <w:rPr>
                <w:noProof/>
                <w:webHidden/>
              </w:rPr>
            </w:r>
            <w:r w:rsidR="00D154B0">
              <w:rPr>
                <w:noProof/>
                <w:webHidden/>
              </w:rPr>
              <w:fldChar w:fldCharType="separate"/>
            </w:r>
            <w:r w:rsidR="00D154B0">
              <w:rPr>
                <w:noProof/>
                <w:webHidden/>
              </w:rPr>
              <w:t>9</w:t>
            </w:r>
            <w:r w:rsidR="00D154B0">
              <w:rPr>
                <w:noProof/>
                <w:webHidden/>
              </w:rPr>
              <w:fldChar w:fldCharType="end"/>
            </w:r>
          </w:hyperlink>
        </w:p>
        <w:p w14:paraId="79EF7A3D" w14:textId="1B38E0C5" w:rsidR="00D154B0" w:rsidRDefault="008C3814">
          <w:pPr>
            <w:pStyle w:val="20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13852225" w:history="1">
            <w:r w:rsidR="00D154B0" w:rsidRPr="006441AD">
              <w:rPr>
                <w:rStyle w:val="aa"/>
                <w:noProof/>
              </w:rPr>
              <w:t xml:space="preserve">Редактирование </w:t>
            </w:r>
            <w:r w:rsidR="00D154B0" w:rsidRPr="006441AD">
              <w:rPr>
                <w:rStyle w:val="aa"/>
                <w:noProof/>
                <w:lang w:val="ru-RU"/>
              </w:rPr>
              <w:t>данных абонента</w:t>
            </w:r>
            <w:r w:rsidR="00D154B0">
              <w:rPr>
                <w:noProof/>
                <w:webHidden/>
              </w:rPr>
              <w:tab/>
            </w:r>
            <w:r w:rsidR="00D154B0">
              <w:rPr>
                <w:noProof/>
                <w:webHidden/>
              </w:rPr>
              <w:fldChar w:fldCharType="begin"/>
            </w:r>
            <w:r w:rsidR="00D154B0">
              <w:rPr>
                <w:noProof/>
                <w:webHidden/>
              </w:rPr>
              <w:instrText xml:space="preserve"> PAGEREF _Toc213852225 \h </w:instrText>
            </w:r>
            <w:r w:rsidR="00D154B0">
              <w:rPr>
                <w:noProof/>
                <w:webHidden/>
              </w:rPr>
            </w:r>
            <w:r w:rsidR="00D154B0">
              <w:rPr>
                <w:noProof/>
                <w:webHidden/>
              </w:rPr>
              <w:fldChar w:fldCharType="separate"/>
            </w:r>
            <w:r w:rsidR="00D154B0">
              <w:rPr>
                <w:noProof/>
                <w:webHidden/>
              </w:rPr>
              <w:t>10</w:t>
            </w:r>
            <w:r w:rsidR="00D154B0">
              <w:rPr>
                <w:noProof/>
                <w:webHidden/>
              </w:rPr>
              <w:fldChar w:fldCharType="end"/>
            </w:r>
          </w:hyperlink>
        </w:p>
        <w:p w14:paraId="733163C7" w14:textId="3AF44BE5" w:rsidR="00D154B0" w:rsidRDefault="008C3814">
          <w:pPr>
            <w:pStyle w:val="11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13852226" w:history="1">
            <w:r w:rsidR="00D154B0" w:rsidRPr="006441AD">
              <w:rPr>
                <w:rStyle w:val="aa"/>
                <w:noProof/>
              </w:rPr>
              <w:t>Просмотр статистики</w:t>
            </w:r>
            <w:r w:rsidR="00D154B0">
              <w:rPr>
                <w:noProof/>
                <w:webHidden/>
              </w:rPr>
              <w:tab/>
            </w:r>
            <w:r w:rsidR="00D154B0">
              <w:rPr>
                <w:noProof/>
                <w:webHidden/>
              </w:rPr>
              <w:fldChar w:fldCharType="begin"/>
            </w:r>
            <w:r w:rsidR="00D154B0">
              <w:rPr>
                <w:noProof/>
                <w:webHidden/>
              </w:rPr>
              <w:instrText xml:space="preserve"> PAGEREF _Toc213852226 \h </w:instrText>
            </w:r>
            <w:r w:rsidR="00D154B0">
              <w:rPr>
                <w:noProof/>
                <w:webHidden/>
              </w:rPr>
            </w:r>
            <w:r w:rsidR="00D154B0">
              <w:rPr>
                <w:noProof/>
                <w:webHidden/>
              </w:rPr>
              <w:fldChar w:fldCharType="separate"/>
            </w:r>
            <w:r w:rsidR="00D154B0">
              <w:rPr>
                <w:noProof/>
                <w:webHidden/>
              </w:rPr>
              <w:t>11</w:t>
            </w:r>
            <w:r w:rsidR="00D154B0">
              <w:rPr>
                <w:noProof/>
                <w:webHidden/>
              </w:rPr>
              <w:fldChar w:fldCharType="end"/>
            </w:r>
          </w:hyperlink>
        </w:p>
        <w:p w14:paraId="48CDBF9B" w14:textId="11FAB209" w:rsidR="00D154B0" w:rsidRDefault="008C3814">
          <w:pPr>
            <w:pStyle w:val="20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13852227" w:history="1">
            <w:r w:rsidR="00D154B0" w:rsidRPr="006441AD">
              <w:rPr>
                <w:rStyle w:val="aa"/>
                <w:noProof/>
              </w:rPr>
              <w:t>Где найти статистику</w:t>
            </w:r>
            <w:r w:rsidR="00D154B0">
              <w:rPr>
                <w:noProof/>
                <w:webHidden/>
              </w:rPr>
              <w:tab/>
            </w:r>
            <w:r w:rsidR="00D154B0">
              <w:rPr>
                <w:noProof/>
                <w:webHidden/>
              </w:rPr>
              <w:fldChar w:fldCharType="begin"/>
            </w:r>
            <w:r w:rsidR="00D154B0">
              <w:rPr>
                <w:noProof/>
                <w:webHidden/>
              </w:rPr>
              <w:instrText xml:space="preserve"> PAGEREF _Toc213852227 \h </w:instrText>
            </w:r>
            <w:r w:rsidR="00D154B0">
              <w:rPr>
                <w:noProof/>
                <w:webHidden/>
              </w:rPr>
            </w:r>
            <w:r w:rsidR="00D154B0">
              <w:rPr>
                <w:noProof/>
                <w:webHidden/>
              </w:rPr>
              <w:fldChar w:fldCharType="separate"/>
            </w:r>
            <w:r w:rsidR="00D154B0">
              <w:rPr>
                <w:noProof/>
                <w:webHidden/>
              </w:rPr>
              <w:t>11</w:t>
            </w:r>
            <w:r w:rsidR="00D154B0">
              <w:rPr>
                <w:noProof/>
                <w:webHidden/>
              </w:rPr>
              <w:fldChar w:fldCharType="end"/>
            </w:r>
          </w:hyperlink>
        </w:p>
        <w:p w14:paraId="183C6FF5" w14:textId="06C449A1" w:rsidR="00D154B0" w:rsidRDefault="008C3814">
          <w:pPr>
            <w:pStyle w:val="20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13852228" w:history="1">
            <w:r w:rsidR="00D154B0" w:rsidRPr="006441AD">
              <w:rPr>
                <w:rStyle w:val="aa"/>
                <w:noProof/>
              </w:rPr>
              <w:t>Описание элементов</w:t>
            </w:r>
            <w:r w:rsidR="00D154B0">
              <w:rPr>
                <w:noProof/>
                <w:webHidden/>
              </w:rPr>
              <w:tab/>
            </w:r>
            <w:r w:rsidR="00D154B0">
              <w:rPr>
                <w:noProof/>
                <w:webHidden/>
              </w:rPr>
              <w:fldChar w:fldCharType="begin"/>
            </w:r>
            <w:r w:rsidR="00D154B0">
              <w:rPr>
                <w:noProof/>
                <w:webHidden/>
              </w:rPr>
              <w:instrText xml:space="preserve"> PAGEREF _Toc213852228 \h </w:instrText>
            </w:r>
            <w:r w:rsidR="00D154B0">
              <w:rPr>
                <w:noProof/>
                <w:webHidden/>
              </w:rPr>
            </w:r>
            <w:r w:rsidR="00D154B0">
              <w:rPr>
                <w:noProof/>
                <w:webHidden/>
              </w:rPr>
              <w:fldChar w:fldCharType="separate"/>
            </w:r>
            <w:r w:rsidR="00D154B0">
              <w:rPr>
                <w:noProof/>
                <w:webHidden/>
              </w:rPr>
              <w:t>12</w:t>
            </w:r>
            <w:r w:rsidR="00D154B0">
              <w:rPr>
                <w:noProof/>
                <w:webHidden/>
              </w:rPr>
              <w:fldChar w:fldCharType="end"/>
            </w:r>
          </w:hyperlink>
        </w:p>
        <w:p w14:paraId="619FCAE4" w14:textId="22A42DD9" w:rsidR="00D154B0" w:rsidRDefault="008C3814">
          <w:pPr>
            <w:pStyle w:val="31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13852229" w:history="1">
            <w:r w:rsidR="00D154B0" w:rsidRPr="006441AD">
              <w:rPr>
                <w:rStyle w:val="aa"/>
                <w:noProof/>
              </w:rPr>
              <w:t>1. За какой период выводится статистика</w:t>
            </w:r>
            <w:r w:rsidR="00D154B0">
              <w:rPr>
                <w:noProof/>
                <w:webHidden/>
              </w:rPr>
              <w:tab/>
            </w:r>
            <w:r w:rsidR="00D154B0">
              <w:rPr>
                <w:noProof/>
                <w:webHidden/>
              </w:rPr>
              <w:fldChar w:fldCharType="begin"/>
            </w:r>
            <w:r w:rsidR="00D154B0">
              <w:rPr>
                <w:noProof/>
                <w:webHidden/>
              </w:rPr>
              <w:instrText xml:space="preserve"> PAGEREF _Toc213852229 \h </w:instrText>
            </w:r>
            <w:r w:rsidR="00D154B0">
              <w:rPr>
                <w:noProof/>
                <w:webHidden/>
              </w:rPr>
            </w:r>
            <w:r w:rsidR="00D154B0">
              <w:rPr>
                <w:noProof/>
                <w:webHidden/>
              </w:rPr>
              <w:fldChar w:fldCharType="separate"/>
            </w:r>
            <w:r w:rsidR="00D154B0">
              <w:rPr>
                <w:noProof/>
                <w:webHidden/>
              </w:rPr>
              <w:t>12</w:t>
            </w:r>
            <w:r w:rsidR="00D154B0">
              <w:rPr>
                <w:noProof/>
                <w:webHidden/>
              </w:rPr>
              <w:fldChar w:fldCharType="end"/>
            </w:r>
          </w:hyperlink>
        </w:p>
        <w:p w14:paraId="4A377235" w14:textId="306E61E7" w:rsidR="00D154B0" w:rsidRDefault="008C3814">
          <w:pPr>
            <w:pStyle w:val="31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13852230" w:history="1">
            <w:r w:rsidR="00D154B0" w:rsidRPr="006441AD">
              <w:rPr>
                <w:rStyle w:val="aa"/>
                <w:noProof/>
              </w:rPr>
              <w:t>2. Переключение между видами статистики</w:t>
            </w:r>
            <w:r w:rsidR="00D154B0">
              <w:rPr>
                <w:noProof/>
                <w:webHidden/>
              </w:rPr>
              <w:tab/>
            </w:r>
            <w:r w:rsidR="00D154B0">
              <w:rPr>
                <w:noProof/>
                <w:webHidden/>
              </w:rPr>
              <w:fldChar w:fldCharType="begin"/>
            </w:r>
            <w:r w:rsidR="00D154B0">
              <w:rPr>
                <w:noProof/>
                <w:webHidden/>
              </w:rPr>
              <w:instrText xml:space="preserve"> PAGEREF _Toc213852230 \h </w:instrText>
            </w:r>
            <w:r w:rsidR="00D154B0">
              <w:rPr>
                <w:noProof/>
                <w:webHidden/>
              </w:rPr>
            </w:r>
            <w:r w:rsidR="00D154B0">
              <w:rPr>
                <w:noProof/>
                <w:webHidden/>
              </w:rPr>
              <w:fldChar w:fldCharType="separate"/>
            </w:r>
            <w:r w:rsidR="00D154B0">
              <w:rPr>
                <w:noProof/>
                <w:webHidden/>
              </w:rPr>
              <w:t>12</w:t>
            </w:r>
            <w:r w:rsidR="00D154B0">
              <w:rPr>
                <w:noProof/>
                <w:webHidden/>
              </w:rPr>
              <w:fldChar w:fldCharType="end"/>
            </w:r>
          </w:hyperlink>
        </w:p>
        <w:p w14:paraId="4C252BE0" w14:textId="65F27AD8" w:rsidR="00D154B0" w:rsidRDefault="008C3814">
          <w:pPr>
            <w:pStyle w:val="31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13852231" w:history="1">
            <w:r w:rsidR="00D154B0" w:rsidRPr="006441AD">
              <w:rPr>
                <w:rStyle w:val="aa"/>
                <w:noProof/>
              </w:rPr>
              <w:t>3. Переключение между таблицами и графиками</w:t>
            </w:r>
            <w:r w:rsidR="00D154B0">
              <w:rPr>
                <w:noProof/>
                <w:webHidden/>
              </w:rPr>
              <w:tab/>
            </w:r>
            <w:r w:rsidR="00D154B0">
              <w:rPr>
                <w:noProof/>
                <w:webHidden/>
              </w:rPr>
              <w:fldChar w:fldCharType="begin"/>
            </w:r>
            <w:r w:rsidR="00D154B0">
              <w:rPr>
                <w:noProof/>
                <w:webHidden/>
              </w:rPr>
              <w:instrText xml:space="preserve"> PAGEREF _Toc213852231 \h </w:instrText>
            </w:r>
            <w:r w:rsidR="00D154B0">
              <w:rPr>
                <w:noProof/>
                <w:webHidden/>
              </w:rPr>
            </w:r>
            <w:r w:rsidR="00D154B0">
              <w:rPr>
                <w:noProof/>
                <w:webHidden/>
              </w:rPr>
              <w:fldChar w:fldCharType="separate"/>
            </w:r>
            <w:r w:rsidR="00D154B0">
              <w:rPr>
                <w:noProof/>
                <w:webHidden/>
              </w:rPr>
              <w:t>13</w:t>
            </w:r>
            <w:r w:rsidR="00D154B0">
              <w:rPr>
                <w:noProof/>
                <w:webHidden/>
              </w:rPr>
              <w:fldChar w:fldCharType="end"/>
            </w:r>
          </w:hyperlink>
        </w:p>
        <w:p w14:paraId="49111B4C" w14:textId="46D983E8" w:rsidR="00D154B0" w:rsidRDefault="008C3814">
          <w:pPr>
            <w:pStyle w:val="31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13852232" w:history="1">
            <w:r w:rsidR="00D154B0" w:rsidRPr="006441AD">
              <w:rPr>
                <w:rStyle w:val="aa"/>
                <w:noProof/>
                <w:lang w:val="ru-RU"/>
              </w:rPr>
              <w:t>4</w:t>
            </w:r>
            <w:r w:rsidR="00D154B0" w:rsidRPr="006441AD">
              <w:rPr>
                <w:rStyle w:val="aa"/>
                <w:noProof/>
              </w:rPr>
              <w:t>. Данные</w:t>
            </w:r>
            <w:r w:rsidR="00D154B0">
              <w:rPr>
                <w:noProof/>
                <w:webHidden/>
              </w:rPr>
              <w:tab/>
            </w:r>
            <w:r w:rsidR="00D154B0">
              <w:rPr>
                <w:noProof/>
                <w:webHidden/>
              </w:rPr>
              <w:fldChar w:fldCharType="begin"/>
            </w:r>
            <w:r w:rsidR="00D154B0">
              <w:rPr>
                <w:noProof/>
                <w:webHidden/>
              </w:rPr>
              <w:instrText xml:space="preserve"> PAGEREF _Toc213852232 \h </w:instrText>
            </w:r>
            <w:r w:rsidR="00D154B0">
              <w:rPr>
                <w:noProof/>
                <w:webHidden/>
              </w:rPr>
            </w:r>
            <w:r w:rsidR="00D154B0">
              <w:rPr>
                <w:noProof/>
                <w:webHidden/>
              </w:rPr>
              <w:fldChar w:fldCharType="separate"/>
            </w:r>
            <w:r w:rsidR="00D154B0">
              <w:rPr>
                <w:noProof/>
                <w:webHidden/>
              </w:rPr>
              <w:t>14</w:t>
            </w:r>
            <w:r w:rsidR="00D154B0">
              <w:rPr>
                <w:noProof/>
                <w:webHidden/>
              </w:rPr>
              <w:fldChar w:fldCharType="end"/>
            </w:r>
          </w:hyperlink>
        </w:p>
        <w:p w14:paraId="3051142B" w14:textId="7E1D5147" w:rsidR="00D154B0" w:rsidRDefault="008C3814">
          <w:pPr>
            <w:pStyle w:val="31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13852233" w:history="1">
            <w:r w:rsidR="00D154B0" w:rsidRPr="006441AD">
              <w:rPr>
                <w:rStyle w:val="aa"/>
                <w:noProof/>
              </w:rPr>
              <w:t>5. Количество</w:t>
            </w:r>
            <w:r w:rsidR="00D154B0" w:rsidRPr="006441AD">
              <w:rPr>
                <w:rStyle w:val="aa"/>
                <w:noProof/>
                <w:lang w:val="ru-RU"/>
              </w:rPr>
              <w:t xml:space="preserve"> </w:t>
            </w:r>
            <w:r w:rsidR="00D154B0" w:rsidRPr="006441AD">
              <w:rPr>
                <w:rStyle w:val="aa"/>
                <w:noProof/>
              </w:rPr>
              <w:t>данных</w:t>
            </w:r>
            <w:r w:rsidR="00D154B0" w:rsidRPr="006441AD">
              <w:rPr>
                <w:rStyle w:val="aa"/>
                <w:noProof/>
                <w:lang w:val="ru-RU"/>
              </w:rPr>
              <w:t xml:space="preserve"> и период</w:t>
            </w:r>
            <w:r w:rsidR="00D154B0">
              <w:rPr>
                <w:noProof/>
                <w:webHidden/>
              </w:rPr>
              <w:tab/>
            </w:r>
            <w:r w:rsidR="00D154B0">
              <w:rPr>
                <w:noProof/>
                <w:webHidden/>
              </w:rPr>
              <w:fldChar w:fldCharType="begin"/>
            </w:r>
            <w:r w:rsidR="00D154B0">
              <w:rPr>
                <w:noProof/>
                <w:webHidden/>
              </w:rPr>
              <w:instrText xml:space="preserve"> PAGEREF _Toc213852233 \h </w:instrText>
            </w:r>
            <w:r w:rsidR="00D154B0">
              <w:rPr>
                <w:noProof/>
                <w:webHidden/>
              </w:rPr>
            </w:r>
            <w:r w:rsidR="00D154B0">
              <w:rPr>
                <w:noProof/>
                <w:webHidden/>
              </w:rPr>
              <w:fldChar w:fldCharType="separate"/>
            </w:r>
            <w:r w:rsidR="00D154B0">
              <w:rPr>
                <w:noProof/>
                <w:webHidden/>
              </w:rPr>
              <w:t>14</w:t>
            </w:r>
            <w:r w:rsidR="00D154B0">
              <w:rPr>
                <w:noProof/>
                <w:webHidden/>
              </w:rPr>
              <w:fldChar w:fldCharType="end"/>
            </w:r>
          </w:hyperlink>
        </w:p>
        <w:p w14:paraId="317F7C21" w14:textId="0E0C158B" w:rsidR="00D154B0" w:rsidRDefault="008C3814">
          <w:pPr>
            <w:pStyle w:val="31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13852234" w:history="1">
            <w:r w:rsidR="00D154B0" w:rsidRPr="006441AD">
              <w:rPr>
                <w:rStyle w:val="aa"/>
                <w:noProof/>
                <w:lang w:val="ru-RU"/>
              </w:rPr>
              <w:t>6</w:t>
            </w:r>
            <w:r w:rsidR="00D154B0" w:rsidRPr="006441AD">
              <w:rPr>
                <w:rStyle w:val="aa"/>
                <w:noProof/>
              </w:rPr>
              <w:t>. Угрозы</w:t>
            </w:r>
            <w:r w:rsidR="00D154B0">
              <w:rPr>
                <w:noProof/>
                <w:webHidden/>
              </w:rPr>
              <w:tab/>
            </w:r>
            <w:r w:rsidR="00D154B0">
              <w:rPr>
                <w:noProof/>
                <w:webHidden/>
              </w:rPr>
              <w:fldChar w:fldCharType="begin"/>
            </w:r>
            <w:r w:rsidR="00D154B0">
              <w:rPr>
                <w:noProof/>
                <w:webHidden/>
              </w:rPr>
              <w:instrText xml:space="preserve"> PAGEREF _Toc213852234 \h </w:instrText>
            </w:r>
            <w:r w:rsidR="00D154B0">
              <w:rPr>
                <w:noProof/>
                <w:webHidden/>
              </w:rPr>
            </w:r>
            <w:r w:rsidR="00D154B0">
              <w:rPr>
                <w:noProof/>
                <w:webHidden/>
              </w:rPr>
              <w:fldChar w:fldCharType="separate"/>
            </w:r>
            <w:r w:rsidR="00D154B0">
              <w:rPr>
                <w:noProof/>
                <w:webHidden/>
              </w:rPr>
              <w:t>14</w:t>
            </w:r>
            <w:r w:rsidR="00D154B0">
              <w:rPr>
                <w:noProof/>
                <w:webHidden/>
              </w:rPr>
              <w:fldChar w:fldCharType="end"/>
            </w:r>
          </w:hyperlink>
        </w:p>
        <w:p w14:paraId="02C9D4E9" w14:textId="0D4B16F0" w:rsidR="00D154B0" w:rsidRDefault="008C3814">
          <w:pPr>
            <w:pStyle w:val="20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13852235" w:history="1">
            <w:r w:rsidR="00D154B0" w:rsidRPr="006441AD">
              <w:rPr>
                <w:rStyle w:val="aa"/>
                <w:noProof/>
              </w:rPr>
              <w:t>Всего запросов проверено</w:t>
            </w:r>
            <w:r w:rsidR="00D154B0">
              <w:rPr>
                <w:noProof/>
                <w:webHidden/>
              </w:rPr>
              <w:tab/>
            </w:r>
            <w:r w:rsidR="00D154B0">
              <w:rPr>
                <w:noProof/>
                <w:webHidden/>
              </w:rPr>
              <w:fldChar w:fldCharType="begin"/>
            </w:r>
            <w:r w:rsidR="00D154B0">
              <w:rPr>
                <w:noProof/>
                <w:webHidden/>
              </w:rPr>
              <w:instrText xml:space="preserve"> PAGEREF _Toc213852235 \h </w:instrText>
            </w:r>
            <w:r w:rsidR="00D154B0">
              <w:rPr>
                <w:noProof/>
                <w:webHidden/>
              </w:rPr>
            </w:r>
            <w:r w:rsidR="00D154B0">
              <w:rPr>
                <w:noProof/>
                <w:webHidden/>
              </w:rPr>
              <w:fldChar w:fldCharType="separate"/>
            </w:r>
            <w:r w:rsidR="00D154B0">
              <w:rPr>
                <w:noProof/>
                <w:webHidden/>
              </w:rPr>
              <w:t>14</w:t>
            </w:r>
            <w:r w:rsidR="00D154B0">
              <w:rPr>
                <w:noProof/>
                <w:webHidden/>
              </w:rPr>
              <w:fldChar w:fldCharType="end"/>
            </w:r>
          </w:hyperlink>
        </w:p>
        <w:p w14:paraId="13F996BC" w14:textId="7C1797E3" w:rsidR="00D154B0" w:rsidRDefault="008C3814">
          <w:pPr>
            <w:pStyle w:val="20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13852236" w:history="1">
            <w:r w:rsidR="00D154B0" w:rsidRPr="006441AD">
              <w:rPr>
                <w:rStyle w:val="aa"/>
                <w:noProof/>
              </w:rPr>
              <w:t>История предотвращенных угроз</w:t>
            </w:r>
            <w:r w:rsidR="00D154B0">
              <w:rPr>
                <w:noProof/>
                <w:webHidden/>
              </w:rPr>
              <w:tab/>
            </w:r>
            <w:r w:rsidR="00D154B0">
              <w:rPr>
                <w:noProof/>
                <w:webHidden/>
              </w:rPr>
              <w:fldChar w:fldCharType="begin"/>
            </w:r>
            <w:r w:rsidR="00D154B0">
              <w:rPr>
                <w:noProof/>
                <w:webHidden/>
              </w:rPr>
              <w:instrText xml:space="preserve"> PAGEREF _Toc213852236 \h </w:instrText>
            </w:r>
            <w:r w:rsidR="00D154B0">
              <w:rPr>
                <w:noProof/>
                <w:webHidden/>
              </w:rPr>
            </w:r>
            <w:r w:rsidR="00D154B0">
              <w:rPr>
                <w:noProof/>
                <w:webHidden/>
              </w:rPr>
              <w:fldChar w:fldCharType="separate"/>
            </w:r>
            <w:r w:rsidR="00D154B0">
              <w:rPr>
                <w:noProof/>
                <w:webHidden/>
              </w:rPr>
              <w:t>15</w:t>
            </w:r>
            <w:r w:rsidR="00D154B0">
              <w:rPr>
                <w:noProof/>
                <w:webHidden/>
              </w:rPr>
              <w:fldChar w:fldCharType="end"/>
            </w:r>
          </w:hyperlink>
        </w:p>
        <w:p w14:paraId="69186497" w14:textId="786A5E0A" w:rsidR="00D154B0" w:rsidRDefault="008C3814">
          <w:pPr>
            <w:pStyle w:val="20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13852237" w:history="1">
            <w:r w:rsidR="00D154B0" w:rsidRPr="006441AD">
              <w:rPr>
                <w:rStyle w:val="aa"/>
                <w:noProof/>
              </w:rPr>
              <w:t>Данные отсутствуют</w:t>
            </w:r>
            <w:r w:rsidR="00D154B0">
              <w:rPr>
                <w:noProof/>
                <w:webHidden/>
              </w:rPr>
              <w:tab/>
            </w:r>
            <w:r w:rsidR="00D154B0">
              <w:rPr>
                <w:noProof/>
                <w:webHidden/>
              </w:rPr>
              <w:fldChar w:fldCharType="begin"/>
            </w:r>
            <w:r w:rsidR="00D154B0">
              <w:rPr>
                <w:noProof/>
                <w:webHidden/>
              </w:rPr>
              <w:instrText xml:space="preserve"> PAGEREF _Toc213852237 \h </w:instrText>
            </w:r>
            <w:r w:rsidR="00D154B0">
              <w:rPr>
                <w:noProof/>
                <w:webHidden/>
              </w:rPr>
            </w:r>
            <w:r w:rsidR="00D154B0">
              <w:rPr>
                <w:noProof/>
                <w:webHidden/>
              </w:rPr>
              <w:fldChar w:fldCharType="separate"/>
            </w:r>
            <w:r w:rsidR="00D154B0">
              <w:rPr>
                <w:noProof/>
                <w:webHidden/>
              </w:rPr>
              <w:t>16</w:t>
            </w:r>
            <w:r w:rsidR="00D154B0">
              <w:rPr>
                <w:noProof/>
                <w:webHidden/>
              </w:rPr>
              <w:fldChar w:fldCharType="end"/>
            </w:r>
          </w:hyperlink>
        </w:p>
        <w:p w14:paraId="67D7F1D5" w14:textId="47FBD988" w:rsidR="00D154B0" w:rsidRDefault="008C3814">
          <w:pPr>
            <w:pStyle w:val="11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13852238" w:history="1">
            <w:r w:rsidR="00D154B0" w:rsidRPr="006441AD">
              <w:rPr>
                <w:rStyle w:val="aa"/>
                <w:noProof/>
              </w:rPr>
              <w:t xml:space="preserve">Интерфейс просмотра и изменения </w:t>
            </w:r>
            <w:r w:rsidR="00D154B0" w:rsidRPr="006441AD">
              <w:rPr>
                <w:rStyle w:val="aa"/>
                <w:noProof/>
                <w:lang w:val="ru-RU"/>
              </w:rPr>
              <w:t>угроз</w:t>
            </w:r>
            <w:r w:rsidR="00D154B0">
              <w:rPr>
                <w:noProof/>
                <w:webHidden/>
              </w:rPr>
              <w:tab/>
            </w:r>
            <w:r w:rsidR="00D154B0">
              <w:rPr>
                <w:noProof/>
                <w:webHidden/>
              </w:rPr>
              <w:fldChar w:fldCharType="begin"/>
            </w:r>
            <w:r w:rsidR="00D154B0">
              <w:rPr>
                <w:noProof/>
                <w:webHidden/>
              </w:rPr>
              <w:instrText xml:space="preserve"> PAGEREF _Toc213852238 \h </w:instrText>
            </w:r>
            <w:r w:rsidR="00D154B0">
              <w:rPr>
                <w:noProof/>
                <w:webHidden/>
              </w:rPr>
            </w:r>
            <w:r w:rsidR="00D154B0">
              <w:rPr>
                <w:noProof/>
                <w:webHidden/>
              </w:rPr>
              <w:fldChar w:fldCharType="separate"/>
            </w:r>
            <w:r w:rsidR="00D154B0">
              <w:rPr>
                <w:noProof/>
                <w:webHidden/>
              </w:rPr>
              <w:t>17</w:t>
            </w:r>
            <w:r w:rsidR="00D154B0">
              <w:rPr>
                <w:noProof/>
                <w:webHidden/>
              </w:rPr>
              <w:fldChar w:fldCharType="end"/>
            </w:r>
          </w:hyperlink>
        </w:p>
        <w:p w14:paraId="071C4225" w14:textId="23D50947" w:rsidR="00D154B0" w:rsidRDefault="00D154B0">
          <w:r>
            <w:rPr>
              <w:b/>
              <w:bCs/>
            </w:rPr>
            <w:fldChar w:fldCharType="end"/>
          </w:r>
        </w:p>
      </w:sdtContent>
    </w:sdt>
    <w:p w14:paraId="133E5B57" w14:textId="77777777" w:rsidR="00D154B0" w:rsidRDefault="00D154B0">
      <w:pPr>
        <w:rPr>
          <w:b/>
          <w:sz w:val="40"/>
          <w:szCs w:val="40"/>
        </w:rPr>
      </w:pPr>
      <w:bookmarkStart w:id="6" w:name="_Toc7498746284"/>
      <w:bookmarkStart w:id="7" w:name="_Toc213852217"/>
      <w:r>
        <w:br w:type="page"/>
      </w:r>
    </w:p>
    <w:p w14:paraId="53032DBB" w14:textId="1FFBA039" w:rsidR="002970B6" w:rsidRDefault="008C3814">
      <w:pPr>
        <w:pStyle w:val="1"/>
      </w:pPr>
      <w:r>
        <w:lastRenderedPageBreak/>
        <w:t>Введение</w:t>
      </w:r>
      <w:bookmarkEnd w:id="6"/>
      <w:bookmarkEnd w:id="7"/>
    </w:p>
    <w:p w14:paraId="3BFE33FA" w14:textId="77777777" w:rsidR="002970B6" w:rsidRDefault="008C3814">
      <w:pPr>
        <w:spacing w:before="240" w:after="240"/>
        <w:ind w:firstLine="708"/>
      </w:pPr>
      <w:r>
        <w:t>Настоящее руководство пользователя предназначено для знакомства с системой защиты от посещения вредоносных сайтов. Данная система разработана с целью обеспечения безопасности пользователей путем автоматического перенаправления их на безопасную лендинг стра</w:t>
      </w:r>
      <w:r>
        <w:t>ницу в случае попытки доступа к нежелательным или запрещенным веб-</w:t>
      </w:r>
      <w:proofErr w:type="gramStart"/>
      <w:r>
        <w:t>ресурсам(</w:t>
      </w:r>
      <w:proofErr w:type="gramEnd"/>
      <w:r>
        <w:t>см. Глоссарий терминов). Это решение не только минимизирует риски, связанные с посещением опасных сайтов, но и предоставляет пользователям удобные инструменты для управления и монит</w:t>
      </w:r>
      <w:r>
        <w:t>оринга своей интернет-безопасности.</w:t>
      </w:r>
    </w:p>
    <w:p w14:paraId="221CDDE1" w14:textId="77777777" w:rsidR="002970B6" w:rsidRDefault="008C3814">
      <w:pPr>
        <w:spacing w:before="240" w:after="240"/>
        <w:ind w:firstLine="708"/>
      </w:pPr>
      <w:r>
        <w:t>В рамках данного руководства пользователи получат детальное описание функциональных возможностей системы, включая:</w:t>
      </w:r>
    </w:p>
    <w:p w14:paraId="4878D555" w14:textId="77777777" w:rsidR="002970B6" w:rsidRDefault="008C3814">
      <w:pPr>
        <w:numPr>
          <w:ilvl w:val="0"/>
          <w:numId w:val="7"/>
        </w:numPr>
        <w:spacing w:before="240"/>
        <w:ind w:left="0" w:firstLine="708"/>
      </w:pPr>
      <w:r>
        <w:t>Ограничение доступа к вредоносным сайтам.  При попадании на вредоносный сайт происходит перенаправление п</w:t>
      </w:r>
      <w:r>
        <w:t>ользователя на сайт с предупреждением и описанием угрозы.</w:t>
      </w:r>
    </w:p>
    <w:p w14:paraId="5E9CFA7D" w14:textId="77777777" w:rsidR="002970B6" w:rsidRDefault="008C3814">
      <w:pPr>
        <w:numPr>
          <w:ilvl w:val="0"/>
          <w:numId w:val="7"/>
        </w:numPr>
        <w:spacing w:before="0"/>
        <w:ind w:left="0" w:firstLine="708"/>
      </w:pPr>
      <w:r>
        <w:t xml:space="preserve">Включение и выключение </w:t>
      </w:r>
      <w:proofErr w:type="gramStart"/>
      <w:r>
        <w:rPr>
          <w:lang w:val="ru-RU"/>
        </w:rPr>
        <w:t>угроз</w:t>
      </w:r>
      <w:r>
        <w:t>(</w:t>
      </w:r>
      <w:proofErr w:type="gramEnd"/>
      <w:r>
        <w:t xml:space="preserve">см. Глоссарий терминов).  Возможность самостоятельного управления уровнями защиты путем активации или деактивации определенных </w:t>
      </w:r>
      <w:r>
        <w:rPr>
          <w:lang w:val="ru-RU"/>
        </w:rPr>
        <w:t>угроз</w:t>
      </w:r>
      <w:r>
        <w:t>.</w:t>
      </w:r>
    </w:p>
    <w:p w14:paraId="47427ABB" w14:textId="77777777" w:rsidR="002970B6" w:rsidRDefault="008C3814">
      <w:pPr>
        <w:numPr>
          <w:ilvl w:val="0"/>
          <w:numId w:val="7"/>
        </w:numPr>
        <w:spacing w:before="0"/>
        <w:ind w:left="0" w:firstLine="708"/>
      </w:pPr>
      <w:r>
        <w:t xml:space="preserve">Просмотр </w:t>
      </w:r>
      <w:r>
        <w:rPr>
          <w:lang w:val="ru-RU"/>
        </w:rPr>
        <w:t>угроз</w:t>
      </w:r>
      <w:r>
        <w:t>.  Доступ к интерфейс</w:t>
      </w:r>
      <w:r>
        <w:t xml:space="preserve">у, позволяющему ознакомиться с различными категориями сайтов и соответствующими им </w:t>
      </w:r>
      <w:r>
        <w:rPr>
          <w:lang w:val="ru-RU"/>
        </w:rPr>
        <w:t>угроз</w:t>
      </w:r>
      <w:r>
        <w:t>.</w:t>
      </w:r>
    </w:p>
    <w:p w14:paraId="5C6B324C" w14:textId="77777777" w:rsidR="002970B6" w:rsidRDefault="008C3814">
      <w:pPr>
        <w:numPr>
          <w:ilvl w:val="0"/>
          <w:numId w:val="7"/>
        </w:numPr>
        <w:spacing w:before="0"/>
        <w:ind w:left="0" w:firstLine="708"/>
      </w:pPr>
      <w:r>
        <w:t xml:space="preserve">Просмотр количества предотвращенных угроз.  Предоставление информации о количестве потенциальных угроз, заблокированных системой, что позволяет оценить эффективность </w:t>
      </w:r>
      <w:r>
        <w:t>применяемых мер защиты.</w:t>
      </w:r>
    </w:p>
    <w:p w14:paraId="177569B3" w14:textId="77777777" w:rsidR="002970B6" w:rsidRDefault="008C3814">
      <w:pPr>
        <w:numPr>
          <w:ilvl w:val="0"/>
          <w:numId w:val="7"/>
        </w:numPr>
        <w:spacing w:before="0" w:after="240"/>
        <w:ind w:left="0" w:firstLine="708"/>
      </w:pPr>
      <w:r>
        <w:t>Просмотр количества проверенных сайтов.  Данные о количестве сайтов, подвергшихся проверке системой, что способствует информированности пользователя о своей интернет-активности.</w:t>
      </w:r>
      <w:r>
        <w:br/>
        <w:t>Следование инструкциям, изложенным в данном руководств</w:t>
      </w:r>
      <w:r>
        <w:t>е, позволит пользователям эффективно эксплуатировать систему, обеспечивая высокий уровень безопасности и комфорта при использовании интернет-ресурсов.</w:t>
      </w:r>
    </w:p>
    <w:p w14:paraId="0E64B493" w14:textId="77777777" w:rsidR="002970B6" w:rsidRDefault="008C3814">
      <w:pPr>
        <w:pStyle w:val="1"/>
      </w:pPr>
      <w:bookmarkStart w:id="8" w:name="_Toc2614573595"/>
      <w:bookmarkStart w:id="9" w:name="_Toc213852218"/>
      <w:r>
        <w:lastRenderedPageBreak/>
        <w:t>Глоссарий терминов</w:t>
      </w:r>
      <w:bookmarkEnd w:id="8"/>
      <w:bookmarkEnd w:id="9"/>
    </w:p>
    <w:p w14:paraId="487015E3" w14:textId="77777777" w:rsidR="002970B6" w:rsidRDefault="008C3814">
      <w:pPr>
        <w:spacing w:before="240" w:after="240"/>
        <w:ind w:firstLine="708"/>
      </w:pPr>
      <w:proofErr w:type="spellStart"/>
      <w:r>
        <w:rPr>
          <w:b/>
        </w:rPr>
        <w:t>Глосса́рий</w:t>
      </w:r>
      <w:proofErr w:type="spellEnd"/>
      <w:r>
        <w:t xml:space="preserve"> (лат. </w:t>
      </w:r>
      <w:proofErr w:type="spellStart"/>
      <w:r>
        <w:t>glossarium</w:t>
      </w:r>
      <w:proofErr w:type="spellEnd"/>
      <w:r>
        <w:t xml:space="preserve"> «собрание глосс») — словарь узкоспециализированных термино</w:t>
      </w:r>
      <w:r>
        <w:t>в в какой-либо отрасли знаний с толкованием, иногда переводом на другой язык, комментариями и примерами.</w:t>
      </w:r>
    </w:p>
    <w:p w14:paraId="0F047EEF" w14:textId="77777777" w:rsidR="002970B6" w:rsidRDefault="008C3814">
      <w:pPr>
        <w:spacing w:before="240" w:after="240"/>
        <w:ind w:firstLine="708"/>
        <w:jc w:val="center"/>
        <w:rPr>
          <w:b/>
        </w:rPr>
      </w:pPr>
      <w:r>
        <w:rPr>
          <w:b/>
        </w:rPr>
        <w:t xml:space="preserve">Глоссарий </w:t>
      </w:r>
    </w:p>
    <w:p w14:paraId="3A8645A8" w14:textId="77777777" w:rsidR="002970B6" w:rsidRDefault="008C3814">
      <w:pPr>
        <w:spacing w:before="240" w:after="240"/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tbl>
      <w:tblPr>
        <w:tblStyle w:val="14"/>
        <w:tblW w:w="95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725"/>
      </w:tblGrid>
      <w:tr w:rsidR="002970B6" w14:paraId="71D46A88" w14:textId="77777777">
        <w:trPr>
          <w:trHeight w:val="770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B05AA" w14:textId="77777777" w:rsidR="002970B6" w:rsidRDefault="008C381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Термин или сокращение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5171D" w14:textId="77777777" w:rsidR="002970B6" w:rsidRDefault="008C381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Значение</w:t>
            </w:r>
          </w:p>
        </w:tc>
      </w:tr>
      <w:tr w:rsidR="002970B6" w14:paraId="264C3023" w14:textId="77777777">
        <w:trPr>
          <w:trHeight w:val="1310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7C9AE" w14:textId="77777777" w:rsidR="002970B6" w:rsidRDefault="008C381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Веб-ресурсы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1162B" w14:textId="77777777" w:rsidR="002970B6" w:rsidRDefault="008C381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Это информационные материалы, доступные в сети интернет. К ним относятся веб-сайты, </w:t>
            </w:r>
            <w:r>
              <w:rPr>
                <w:sz w:val="24"/>
                <w:szCs w:val="24"/>
              </w:rPr>
              <w:t>блоги, форумы, онлайн-магазины, социальные сети, онлайн-платформы для образования, развлечений и других целей.</w:t>
            </w:r>
          </w:p>
        </w:tc>
      </w:tr>
      <w:tr w:rsidR="002970B6" w14:paraId="688EF65E" w14:textId="77777777">
        <w:trPr>
          <w:trHeight w:val="1310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F7140" w14:textId="77777777" w:rsidR="002970B6" w:rsidRDefault="008C381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Доменное имя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8897B" w14:textId="77777777" w:rsidR="002970B6" w:rsidRDefault="008C381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Это уникальное название сайта или другого ресурса в Сети. Именно доменное имя люди печатают в адресной строке браузера, чтобы </w:t>
            </w:r>
            <w:r>
              <w:rPr>
                <w:sz w:val="24"/>
                <w:szCs w:val="24"/>
              </w:rPr>
              <w:t>открыть конкретный интернет-портал или страницу.</w:t>
            </w:r>
          </w:p>
        </w:tc>
      </w:tr>
      <w:tr w:rsidR="002970B6" w14:paraId="15DE6091" w14:textId="77777777">
        <w:trPr>
          <w:trHeight w:val="770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E6750" w14:textId="77777777" w:rsidR="002970B6" w:rsidRDefault="008C3814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Угроза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E48DF" w14:textId="77777777" w:rsidR="002970B6" w:rsidRDefault="008C381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совокупность доменных имен (сайтов), принадлежащих одной угрозе</w:t>
            </w:r>
          </w:p>
        </w:tc>
      </w:tr>
      <w:tr w:rsidR="002970B6" w14:paraId="5B5A4A9A" w14:textId="77777777">
        <w:trPr>
          <w:cantSplit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B4E14" w14:textId="77777777" w:rsidR="002970B6" w:rsidRDefault="008C381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Киберугроза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F1FF9" w14:textId="77777777" w:rsidR="002970B6" w:rsidRDefault="008C381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Незаконное проникновение или угроза вредоносного проникновения на компьютер</w:t>
            </w:r>
          </w:p>
        </w:tc>
      </w:tr>
      <w:tr w:rsidR="002970B6" w14:paraId="72F3B033" w14:textId="77777777">
        <w:trPr>
          <w:trHeight w:val="1310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CEA29" w14:textId="77777777" w:rsidR="002970B6" w:rsidRDefault="008C381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Подвал сайта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FF62B" w14:textId="77777777" w:rsidR="002970B6" w:rsidRDefault="008C381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Это нижняя область </w:t>
            </w:r>
            <w:r>
              <w:rPr>
                <w:sz w:val="24"/>
                <w:szCs w:val="24"/>
              </w:rPr>
              <w:t>веб-страницы, которая обычно повторяется на всех страницах сайта. Он размещается в самом низу страницы и служит для предоставления дополнительной информации и навигационных элементов пользователям</w:t>
            </w:r>
          </w:p>
        </w:tc>
      </w:tr>
      <w:tr w:rsidR="002970B6" w14:paraId="4E69ED27" w14:textId="77777777">
        <w:trPr>
          <w:trHeight w:val="500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B99E7" w14:textId="77777777" w:rsidR="002970B6" w:rsidRDefault="008C3814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Landing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Page</w:t>
            </w:r>
            <w:proofErr w:type="spellEnd"/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BF2AE" w14:textId="77777777" w:rsidR="002970B6" w:rsidRDefault="008C381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Это интернет-страница, которая оповещает </w:t>
            </w:r>
            <w:r>
              <w:rPr>
                <w:sz w:val="24"/>
                <w:szCs w:val="24"/>
              </w:rPr>
              <w:t>пользователя о угрозе</w:t>
            </w:r>
          </w:p>
        </w:tc>
      </w:tr>
    </w:tbl>
    <w:p w14:paraId="50BBD964" w14:textId="77777777" w:rsidR="002970B6" w:rsidRDefault="008C3814">
      <w:pPr>
        <w:ind w:firstLine="708"/>
      </w:pPr>
      <w:r>
        <w:br w:type="page"/>
      </w:r>
    </w:p>
    <w:p w14:paraId="518FC491" w14:textId="77777777" w:rsidR="002970B6" w:rsidRDefault="008C3814">
      <w:pPr>
        <w:pStyle w:val="1"/>
        <w:keepNext w:val="0"/>
        <w:keepLines w:val="0"/>
      </w:pPr>
      <w:bookmarkStart w:id="10" w:name="_Toc7945630386"/>
      <w:bookmarkStart w:id="11" w:name="_Toc213852219"/>
      <w:proofErr w:type="spellStart"/>
      <w:r>
        <w:lastRenderedPageBreak/>
        <w:t>Landing</w:t>
      </w:r>
      <w:proofErr w:type="spellEnd"/>
      <w:r>
        <w:t xml:space="preserve"> </w:t>
      </w:r>
      <w:proofErr w:type="spellStart"/>
      <w:r>
        <w:t>page</w:t>
      </w:r>
      <w:proofErr w:type="spellEnd"/>
      <w:r>
        <w:t xml:space="preserve"> – страница угрозы</w:t>
      </w:r>
      <w:bookmarkEnd w:id="10"/>
      <w:bookmarkEnd w:id="11"/>
    </w:p>
    <w:p w14:paraId="1374D674" w14:textId="77777777" w:rsidR="002970B6" w:rsidRDefault="008C3814">
      <w:pPr>
        <w:spacing w:before="240" w:after="240"/>
        <w:ind w:firstLine="708"/>
      </w:pPr>
      <w:r>
        <w:t xml:space="preserve">Если пользователь попадает на вредоносный сайт, он увидит специальную страницу — </w:t>
      </w:r>
      <w:proofErr w:type="spellStart"/>
      <w:r>
        <w:t>Landing</w:t>
      </w:r>
      <w:proofErr w:type="spellEnd"/>
      <w:r>
        <w:t xml:space="preserve"> </w:t>
      </w:r>
      <w:proofErr w:type="spellStart"/>
      <w:r>
        <w:t>page</w:t>
      </w:r>
      <w:proofErr w:type="spellEnd"/>
      <w:r>
        <w:t xml:space="preserve"> (см. Глоссарий терминов; см. Рис.1). Эта страница предупреждает о потенциальной опасности и помогает пользователю избежать взаимодействия с опасным ресурсом.</w:t>
      </w:r>
    </w:p>
    <w:p w14:paraId="0453E993" w14:textId="77777777" w:rsidR="002970B6" w:rsidRDefault="008C3814">
      <w:pPr>
        <w:spacing w:before="240" w:after="240"/>
        <w:ind w:firstLine="708"/>
      </w:pPr>
      <w:r>
        <w:t>Разберем на данном примере за что отвечают отдельные блоки на этой странице.</w:t>
      </w:r>
    </w:p>
    <w:p w14:paraId="2234602E" w14:textId="77777777" w:rsidR="002970B6" w:rsidRDefault="008C3814">
      <w:pPr>
        <w:spacing w:before="240" w:after="240"/>
        <w:ind w:firstLine="0"/>
        <w:jc w:val="center"/>
      </w:pPr>
      <w:r>
        <w:rPr>
          <w:noProof/>
          <w:lang w:val="ru-RU"/>
        </w:rPr>
        <w:drawing>
          <wp:inline distT="0" distB="0" distL="0" distR="0" wp14:anchorId="6BD99E6D" wp14:editId="169FA267">
            <wp:extent cx="6029960" cy="3352800"/>
            <wp:effectExtent l="0" t="0" r="0" b="0"/>
            <wp:docPr id="11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 dpi="0"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0001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sz w:val="24"/>
          <w:szCs w:val="24"/>
        </w:rPr>
        <w:t xml:space="preserve">Рис. 1. Пример </w:t>
      </w:r>
      <w:proofErr w:type="spellStart"/>
      <w:r>
        <w:rPr>
          <w:sz w:val="24"/>
          <w:szCs w:val="24"/>
        </w:rPr>
        <w:t>Lan</w:t>
      </w:r>
      <w:r>
        <w:rPr>
          <w:sz w:val="24"/>
          <w:szCs w:val="24"/>
        </w:rPr>
        <w:t>ding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page</w:t>
      </w:r>
      <w:proofErr w:type="spellEnd"/>
      <w:r>
        <w:rPr>
          <w:sz w:val="24"/>
          <w:szCs w:val="24"/>
        </w:rPr>
        <w:t>.</w:t>
      </w:r>
    </w:p>
    <w:p w14:paraId="4E5A8BE4" w14:textId="77777777" w:rsidR="002970B6" w:rsidRDefault="008C3814">
      <w:pPr>
        <w:numPr>
          <w:ilvl w:val="0"/>
          <w:numId w:val="4"/>
        </w:numPr>
        <w:spacing w:before="240"/>
        <w:ind w:left="0" w:firstLine="708"/>
      </w:pPr>
      <w:r>
        <w:t xml:space="preserve">Вредоносный адрес сайта, на который пытался попасть пользователь. </w:t>
      </w:r>
    </w:p>
    <w:p w14:paraId="02B5991A" w14:textId="77777777" w:rsidR="002970B6" w:rsidRDefault="008C3814">
      <w:pPr>
        <w:numPr>
          <w:ilvl w:val="0"/>
          <w:numId w:val="4"/>
        </w:numPr>
        <w:spacing w:before="0" w:after="240"/>
        <w:ind w:left="0" w:firstLine="708"/>
      </w:pPr>
      <w:r>
        <w:t>Информационное поле с оповещением о попытке зайти на вредоносный сайт и указанием типа угрозы. Ссылка на страницу личного кабинета, где "панели управления" является ссылкой на ли</w:t>
      </w:r>
      <w:r>
        <w:t>чный кабинет абонента.</w:t>
      </w:r>
    </w:p>
    <w:p w14:paraId="0BBF23CF" w14:textId="77777777" w:rsidR="002970B6" w:rsidRDefault="008C3814">
      <w:pPr>
        <w:ind w:firstLine="708"/>
      </w:pPr>
      <w:r>
        <w:br w:type="page"/>
      </w:r>
    </w:p>
    <w:p w14:paraId="3ECD79DE" w14:textId="77777777" w:rsidR="002970B6" w:rsidRDefault="008C3814">
      <w:pPr>
        <w:pStyle w:val="1"/>
      </w:pPr>
      <w:bookmarkStart w:id="12" w:name="_Toc2790131395"/>
      <w:bookmarkStart w:id="13" w:name="_Toc213852220"/>
      <w:r>
        <w:lastRenderedPageBreak/>
        <w:t>Авторизация</w:t>
      </w:r>
      <w:bookmarkEnd w:id="12"/>
      <w:bookmarkEnd w:id="13"/>
    </w:p>
    <w:p w14:paraId="6BC916EC" w14:textId="77777777" w:rsidR="002970B6" w:rsidRDefault="008C3814">
      <w:pPr>
        <w:spacing w:before="240" w:after="240"/>
        <w:ind w:firstLine="708"/>
      </w:pPr>
      <w:r>
        <w:t xml:space="preserve">Чтобы получить доступ к личному кабинету, необходимо пройти авторизацию (см. Рис.2). Если авторизация ещё не пройдена, на экране появится окно, в котором потребуется ввести данные вашей учётной записи, а именно логин и </w:t>
      </w:r>
      <w:r>
        <w:t>пароль. Если авторизация уже пройдена, вы сразу окажетесь в личном кабинете.</w:t>
      </w:r>
    </w:p>
    <w:p w14:paraId="1C815220" w14:textId="77777777" w:rsidR="002970B6" w:rsidRDefault="008C3814">
      <w:pPr>
        <w:spacing w:before="240" w:after="240"/>
        <w:ind w:firstLine="708"/>
        <w:jc w:val="center"/>
      </w:pPr>
      <w:r>
        <w:rPr>
          <w:noProof/>
          <w:lang w:val="ru-RU"/>
        </w:rPr>
        <w:drawing>
          <wp:inline distT="0" distB="0" distL="0" distR="0" wp14:anchorId="052604FD" wp14:editId="1E9A20E6">
            <wp:extent cx="3599815" cy="3059430"/>
            <wp:effectExtent l="0" t="0" r="0" b="0"/>
            <wp:docPr id="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 dpi="0"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2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sz w:val="24"/>
          <w:szCs w:val="24"/>
        </w:rPr>
        <w:t>Рис. 2. Пример окна авторизации.</w:t>
      </w:r>
    </w:p>
    <w:p w14:paraId="283848CE" w14:textId="77777777" w:rsidR="002970B6" w:rsidRDefault="008C3814">
      <w:pPr>
        <w:spacing w:before="240" w:after="240"/>
        <w:ind w:firstLine="708"/>
      </w:pPr>
      <w:r>
        <w:t>Логин и пароль предоставляются провайдером. Пользователь может проверить введенный пароль, нажав на значок</w:t>
      </w:r>
      <w:hyperlink r:id="rId10">
        <w:r>
          <w:t xml:space="preserve"> </w:t>
        </w:r>
      </w:hyperlink>
      <w:r>
        <w:rPr>
          <w:noProof/>
          <w:lang w:val="ru-RU"/>
        </w:rPr>
        <w:drawing>
          <wp:inline distT="0" distB="0" distL="0" distR="0" wp14:anchorId="19ECD9DE" wp14:editId="2E6EE9F9">
            <wp:extent cx="226060" cy="193675"/>
            <wp:effectExtent l="0" t="0" r="0" b="0"/>
            <wp:docPr id="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 dpi="0"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435" cy="193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 поле ввода пароля.</w:t>
      </w:r>
    </w:p>
    <w:p w14:paraId="124DBCA3" w14:textId="77777777" w:rsidR="002970B6" w:rsidRDefault="008C3814">
      <w:pPr>
        <w:spacing w:before="240" w:after="240"/>
        <w:ind w:firstLine="708"/>
      </w:pPr>
      <w:r>
        <w:t>Если вы нажмете на флажок «Запомнить меня», при повторном входе в систему вам не придется вводить данные повторно.</w:t>
      </w:r>
    </w:p>
    <w:p w14:paraId="4B4A7CBA" w14:textId="77777777" w:rsidR="002970B6" w:rsidRDefault="008C3814">
      <w:pPr>
        <w:spacing w:before="240" w:after="240"/>
        <w:ind w:firstLine="708"/>
      </w:pPr>
      <w:r>
        <w:t>В случае возникнове</w:t>
      </w:r>
      <w:r>
        <w:t>ния ошибки при авторизации поля, оставшиеся незаполненными или заполненные некорректно, будут выделены красным цветом, а также будет выведен текст, описывающий характер ошибки (см. Рис.3).</w:t>
      </w:r>
    </w:p>
    <w:p w14:paraId="039FB84D" w14:textId="77777777" w:rsidR="002970B6" w:rsidRDefault="008C3814">
      <w:pPr>
        <w:spacing w:before="240" w:after="240"/>
        <w:ind w:firstLine="708"/>
        <w:jc w:val="center"/>
      </w:pPr>
      <w:r>
        <w:rPr>
          <w:noProof/>
          <w:lang w:val="ru-RU"/>
        </w:rPr>
        <w:lastRenderedPageBreak/>
        <w:drawing>
          <wp:inline distT="0" distB="0" distL="0" distR="0" wp14:anchorId="7012C481" wp14:editId="1B097AE8">
            <wp:extent cx="3599815" cy="3275965"/>
            <wp:effectExtent l="0" t="0" r="0" b="0"/>
            <wp:docPr id="19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 dpi="0"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2" cy="3276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sz w:val="24"/>
          <w:szCs w:val="24"/>
        </w:rPr>
        <w:t>Рис. 3. Пример ошибки заполнения окна авторизации.</w:t>
      </w:r>
    </w:p>
    <w:p w14:paraId="216E1573" w14:textId="77777777" w:rsidR="002970B6" w:rsidRDefault="008C3814">
      <w:pPr>
        <w:spacing w:before="480"/>
        <w:ind w:firstLine="708"/>
      </w:pPr>
      <w:r>
        <w:br w:type="page"/>
      </w:r>
    </w:p>
    <w:p w14:paraId="1739AE74" w14:textId="77777777" w:rsidR="002970B6" w:rsidRDefault="008C3814">
      <w:pPr>
        <w:pStyle w:val="1"/>
        <w:rPr>
          <w:lang w:val="ru-RU"/>
        </w:rPr>
      </w:pPr>
      <w:bookmarkStart w:id="14" w:name="_Toc213852221"/>
      <w:bookmarkStart w:id="15" w:name="_Toc5194413704"/>
      <w:r>
        <w:lastRenderedPageBreak/>
        <w:t xml:space="preserve">Просмотр </w:t>
      </w:r>
      <w:r>
        <w:rPr>
          <w:lang w:val="ru-RU"/>
        </w:rPr>
        <w:t>спи</w:t>
      </w:r>
      <w:r>
        <w:rPr>
          <w:lang w:val="ru-RU"/>
        </w:rPr>
        <w:t>ска абонентов</w:t>
      </w:r>
      <w:bookmarkEnd w:id="14"/>
      <w:r>
        <w:rPr>
          <w:lang w:val="ru-RU"/>
        </w:rPr>
        <w:t xml:space="preserve"> </w:t>
      </w:r>
      <w:bookmarkEnd w:id="15"/>
    </w:p>
    <w:p w14:paraId="1AE64B2B" w14:textId="77777777" w:rsidR="002970B6" w:rsidRDefault="008C3814">
      <w:pPr>
        <w:pStyle w:val="2"/>
        <w:rPr>
          <w:lang w:val="ru-RU"/>
        </w:rPr>
      </w:pPr>
      <w:bookmarkStart w:id="16" w:name="_Toc213852222"/>
      <w:bookmarkStart w:id="17" w:name="_Toc825745867"/>
      <w:r>
        <w:t>Внешний вид страницы</w:t>
      </w:r>
      <w:bookmarkEnd w:id="16"/>
      <w:r>
        <w:rPr>
          <w:lang w:val="ru-RU"/>
        </w:rPr>
        <w:t xml:space="preserve"> </w:t>
      </w:r>
      <w:bookmarkEnd w:id="17"/>
    </w:p>
    <w:p w14:paraId="0FDE7ED9" w14:textId="77777777" w:rsidR="002970B6" w:rsidRDefault="008C3814">
      <w:pPr>
        <w:spacing w:before="240" w:after="240"/>
        <w:ind w:firstLine="708"/>
        <w:rPr>
          <w:lang w:val="ru-RU"/>
        </w:rPr>
      </w:pPr>
      <w:r>
        <w:t>При входе в личный кабинет пользователь попадает на страницу с выбором</w:t>
      </w:r>
      <w:r>
        <w:rPr>
          <w:lang w:val="ru-RU"/>
        </w:rPr>
        <w:t xml:space="preserve"> абонентов </w:t>
      </w:r>
      <w:r>
        <w:t>(см. Рис.4), для которых он имеет возможность настроить статистику</w:t>
      </w:r>
      <w:r>
        <w:rPr>
          <w:lang w:val="ru-RU"/>
        </w:rPr>
        <w:t xml:space="preserve"> (доступ к данной странице предоставляется только главному абоненту груп</w:t>
      </w:r>
      <w:r>
        <w:rPr>
          <w:lang w:val="ru-RU"/>
        </w:rPr>
        <w:t>пы</w:t>
      </w:r>
      <w:bookmarkStart w:id="18" w:name="_fcon6tmi7e4i"/>
      <w:bookmarkEnd w:id="18"/>
      <w:r>
        <w:rPr>
          <w:lang w:val="ru-RU"/>
        </w:rPr>
        <w:t>, в</w:t>
      </w:r>
      <w:r>
        <w:t xml:space="preserve"> случае если </w:t>
      </w:r>
      <w:r>
        <w:rPr>
          <w:lang w:val="ru-RU"/>
        </w:rPr>
        <w:t>пользователь не состоит ни в одной из групп или является подчиненным производится перенаправление на страницу просмотра информации о абоненте).</w:t>
      </w:r>
    </w:p>
    <w:p w14:paraId="65B51695" w14:textId="77777777" w:rsidR="002970B6" w:rsidRDefault="008C3814">
      <w:pPr>
        <w:spacing w:before="240" w:after="240"/>
        <w:ind w:firstLine="0"/>
        <w:jc w:val="center"/>
      </w:pPr>
      <w:r>
        <w:rPr>
          <w:noProof/>
          <w:lang w:val="ru-RU"/>
        </w:rPr>
        <w:drawing>
          <wp:inline distT="0" distB="0" distL="0" distR="0" wp14:anchorId="55BCDB70" wp14:editId="493B4AA1">
            <wp:extent cx="5399405" cy="2894965"/>
            <wp:effectExtent l="0" t="0" r="0" b="635"/>
            <wp:docPr id="2773990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399081" name="Picture 1"/>
                    <pic:cNvPicPr/>
                  </pic:nvPicPr>
                  <pic:blipFill dpi="0"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9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sz w:val="24"/>
          <w:szCs w:val="24"/>
        </w:rPr>
        <w:t xml:space="preserve">Рис. 4. Пример списка </w:t>
      </w:r>
      <w:r>
        <w:rPr>
          <w:sz w:val="24"/>
          <w:szCs w:val="24"/>
          <w:lang w:val="ru-RU"/>
        </w:rPr>
        <w:t>абонентов</w:t>
      </w:r>
      <w:r>
        <w:rPr>
          <w:sz w:val="24"/>
          <w:szCs w:val="24"/>
        </w:rPr>
        <w:t>.</w:t>
      </w:r>
    </w:p>
    <w:p w14:paraId="6F304478" w14:textId="77777777" w:rsidR="002970B6" w:rsidRDefault="008C3814">
      <w:pPr>
        <w:pStyle w:val="2"/>
      </w:pPr>
      <w:bookmarkStart w:id="19" w:name="_Toc8141125747"/>
      <w:bookmarkStart w:id="20" w:name="_Toc213852223"/>
      <w:r>
        <w:t>Содержимое страницы</w:t>
      </w:r>
      <w:bookmarkEnd w:id="19"/>
      <w:bookmarkEnd w:id="20"/>
    </w:p>
    <w:p w14:paraId="29BF907A" w14:textId="77777777" w:rsidR="002970B6" w:rsidRDefault="008C3814">
      <w:pPr>
        <w:numPr>
          <w:ilvl w:val="0"/>
          <w:numId w:val="6"/>
        </w:numPr>
        <w:spacing w:before="240"/>
        <w:ind w:left="0" w:firstLine="708"/>
      </w:pPr>
      <w:r>
        <w:rPr>
          <w:lang w:val="ru-RU"/>
        </w:rPr>
        <w:t xml:space="preserve">Список абонентов делится на два блока: </w:t>
      </w:r>
    </w:p>
    <w:p w14:paraId="35166CEA" w14:textId="77777777" w:rsidR="002970B6" w:rsidRDefault="008C3814">
      <w:pPr>
        <w:numPr>
          <w:ilvl w:val="1"/>
          <w:numId w:val="6"/>
        </w:numPr>
        <w:spacing w:before="240"/>
      </w:pPr>
      <w:r>
        <w:rPr>
          <w:lang w:val="ru-RU"/>
        </w:rPr>
        <w:t xml:space="preserve">Главный абонент – текущий пользователь, имеющий права для настройки подчиненных абонентов. </w:t>
      </w:r>
    </w:p>
    <w:p w14:paraId="385D299F" w14:textId="77777777" w:rsidR="002970B6" w:rsidRDefault="008C3814">
      <w:pPr>
        <w:numPr>
          <w:ilvl w:val="1"/>
          <w:numId w:val="6"/>
        </w:numPr>
        <w:spacing w:before="240"/>
      </w:pPr>
      <w:r>
        <w:rPr>
          <w:lang w:val="ru-RU"/>
        </w:rPr>
        <w:t>Подчиненные абоненты — это пользователи в группе, для которых можно устанавливать настройки (до 10ти человек).</w:t>
      </w:r>
    </w:p>
    <w:p w14:paraId="69127FB7" w14:textId="77777777" w:rsidR="002970B6" w:rsidRDefault="008C3814">
      <w:pPr>
        <w:numPr>
          <w:ilvl w:val="0"/>
          <w:numId w:val="6"/>
        </w:numPr>
        <w:spacing w:before="240"/>
        <w:ind w:left="0" w:firstLine="708"/>
      </w:pPr>
      <w:r>
        <w:lastRenderedPageBreak/>
        <w:t xml:space="preserve">Для каждого </w:t>
      </w:r>
      <w:r>
        <w:rPr>
          <w:lang w:val="ru-RU"/>
        </w:rPr>
        <w:t>абонента</w:t>
      </w:r>
      <w:r>
        <w:t xml:space="preserve"> выводится следующая информация </w:t>
      </w:r>
      <w:r>
        <w:t>(см. Рис.</w:t>
      </w:r>
      <w:r>
        <w:rPr>
          <w:lang w:val="ru-RU"/>
        </w:rPr>
        <w:t>5</w:t>
      </w:r>
      <w:r>
        <w:t>):</w:t>
      </w:r>
    </w:p>
    <w:p w14:paraId="05BA9036" w14:textId="77777777" w:rsidR="002970B6" w:rsidRDefault="008C3814">
      <w:pPr>
        <w:numPr>
          <w:ilvl w:val="0"/>
          <w:numId w:val="1"/>
        </w:numPr>
        <w:spacing w:before="0"/>
        <w:ind w:left="0" w:firstLine="708"/>
      </w:pPr>
      <w:r>
        <w:rPr>
          <w:lang w:val="ru-RU"/>
        </w:rPr>
        <w:t>Имя абонента (заданное пользователем)</w:t>
      </w:r>
      <w:r>
        <w:t>, заданное пользователем.</w:t>
      </w:r>
    </w:p>
    <w:p w14:paraId="613B1D57" w14:textId="77777777" w:rsidR="002970B6" w:rsidRDefault="008C3814">
      <w:pPr>
        <w:numPr>
          <w:ilvl w:val="0"/>
          <w:numId w:val="1"/>
        </w:numPr>
        <w:spacing w:before="0"/>
        <w:ind w:left="0" w:firstLine="708"/>
      </w:pPr>
      <w:r>
        <w:t>Краткое описание.</w:t>
      </w:r>
    </w:p>
    <w:p w14:paraId="33E17583" w14:textId="77777777" w:rsidR="002970B6" w:rsidRDefault="008C3814">
      <w:pPr>
        <w:spacing w:before="240" w:after="240"/>
        <w:ind w:firstLine="708"/>
        <w:jc w:val="center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02AACE65" wp14:editId="6DBCAC3D">
            <wp:extent cx="2879725" cy="1146810"/>
            <wp:effectExtent l="0" t="0" r="0" b="0"/>
            <wp:docPr id="17783234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323421" name="Picture 2"/>
                    <pic:cNvPicPr/>
                  </pic:nvPicPr>
                  <pic:blipFill dpi="0"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1" cy="114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sz w:val="24"/>
          <w:szCs w:val="24"/>
        </w:rPr>
        <w:t xml:space="preserve">Рис. </w:t>
      </w:r>
      <w:r>
        <w:rPr>
          <w:sz w:val="24"/>
          <w:szCs w:val="24"/>
          <w:lang w:val="ru-RU"/>
        </w:rPr>
        <w:t>5</w:t>
      </w:r>
      <w:r>
        <w:rPr>
          <w:sz w:val="24"/>
          <w:szCs w:val="24"/>
        </w:rPr>
        <w:t xml:space="preserve">. Пример карточки </w:t>
      </w:r>
      <w:r>
        <w:rPr>
          <w:sz w:val="24"/>
          <w:szCs w:val="24"/>
          <w:lang w:val="ru-RU"/>
        </w:rPr>
        <w:t>с данными абонента</w:t>
      </w:r>
      <w:r>
        <w:rPr>
          <w:sz w:val="24"/>
          <w:szCs w:val="24"/>
        </w:rPr>
        <w:t>.</w:t>
      </w:r>
    </w:p>
    <w:p w14:paraId="6B65F36F" w14:textId="77777777" w:rsidR="002970B6" w:rsidRDefault="008C3814">
      <w:pPr>
        <w:ind w:firstLine="708"/>
      </w:pPr>
      <w:r>
        <w:br w:type="page"/>
      </w:r>
    </w:p>
    <w:p w14:paraId="4138E927" w14:textId="77777777" w:rsidR="002970B6" w:rsidRDefault="008C3814">
      <w:pPr>
        <w:pStyle w:val="1"/>
        <w:rPr>
          <w:lang w:val="ru-RU"/>
        </w:rPr>
      </w:pPr>
      <w:bookmarkStart w:id="21" w:name="_Toc213852224"/>
      <w:bookmarkStart w:id="22" w:name="_Toc597599493"/>
      <w:r>
        <w:lastRenderedPageBreak/>
        <w:t xml:space="preserve">Просмотр информации о </w:t>
      </w:r>
      <w:r>
        <w:rPr>
          <w:lang w:val="ru-RU"/>
        </w:rPr>
        <w:t>абоненте</w:t>
      </w:r>
      <w:bookmarkEnd w:id="21"/>
      <w:r>
        <w:rPr>
          <w:lang w:val="ru-RU"/>
        </w:rPr>
        <w:t xml:space="preserve"> </w:t>
      </w:r>
      <w:bookmarkEnd w:id="22"/>
    </w:p>
    <w:p w14:paraId="3F555283" w14:textId="77777777" w:rsidR="002970B6" w:rsidRDefault="008C3814">
      <w:pPr>
        <w:spacing w:before="240" w:after="240"/>
        <w:ind w:firstLine="708"/>
      </w:pPr>
      <w:r>
        <w:t xml:space="preserve">При выборе пользователем </w:t>
      </w:r>
      <w:r>
        <w:rPr>
          <w:lang w:val="ru-RU"/>
        </w:rPr>
        <w:t>абонента</w:t>
      </w:r>
      <w:r>
        <w:t xml:space="preserve"> осуществляется переход на его карточку (см. Рис.</w:t>
      </w:r>
      <w:r>
        <w:rPr>
          <w:lang w:val="ru-RU"/>
        </w:rPr>
        <w:t>6</w:t>
      </w:r>
      <w:r>
        <w:t xml:space="preserve">). На главной странице находится следующая информация об </w:t>
      </w:r>
      <w:r>
        <w:rPr>
          <w:lang w:val="ru-RU"/>
        </w:rPr>
        <w:t>абоненте</w:t>
      </w:r>
      <w:r>
        <w:t>:</w:t>
      </w:r>
    </w:p>
    <w:p w14:paraId="474B4128" w14:textId="77777777" w:rsidR="002970B6" w:rsidRDefault="008C3814">
      <w:pPr>
        <w:numPr>
          <w:ilvl w:val="0"/>
          <w:numId w:val="5"/>
        </w:numPr>
        <w:spacing w:before="240"/>
        <w:ind w:left="0" w:firstLine="708"/>
      </w:pPr>
      <w:r>
        <w:t xml:space="preserve">Название </w:t>
      </w:r>
      <w:r>
        <w:rPr>
          <w:lang w:val="ru-RU"/>
        </w:rPr>
        <w:t>абонента</w:t>
      </w:r>
      <w:r>
        <w:t>.</w:t>
      </w:r>
    </w:p>
    <w:p w14:paraId="2D0F8601" w14:textId="77777777" w:rsidR="002970B6" w:rsidRDefault="008C3814">
      <w:pPr>
        <w:numPr>
          <w:ilvl w:val="0"/>
          <w:numId w:val="5"/>
        </w:numPr>
        <w:spacing w:before="0"/>
        <w:ind w:left="0" w:firstLine="708"/>
      </w:pPr>
      <w:r>
        <w:t>Описание.</w:t>
      </w:r>
    </w:p>
    <w:p w14:paraId="4794B279" w14:textId="77777777" w:rsidR="002970B6" w:rsidRDefault="008C3814">
      <w:pPr>
        <w:ind w:firstLine="0"/>
        <w:jc w:val="center"/>
        <w:rPr>
          <w:sz w:val="24"/>
          <w:szCs w:val="24"/>
        </w:rPr>
      </w:pPr>
      <w:r>
        <w:rPr>
          <w:noProof/>
          <w:lang w:val="ru-RU"/>
        </w:rPr>
        <w:drawing>
          <wp:inline distT="0" distB="0" distL="0" distR="0" wp14:anchorId="7A289F2A" wp14:editId="036EFA89">
            <wp:extent cx="5399405" cy="2926715"/>
            <wp:effectExtent l="0" t="0" r="0" b="6985"/>
            <wp:docPr id="1561631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631340" name="Picture 4"/>
                    <pic:cNvPicPr/>
                  </pic:nvPicPr>
                  <pic:blipFill dpi="0"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92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sz w:val="24"/>
          <w:szCs w:val="24"/>
        </w:rPr>
        <w:t xml:space="preserve">Рис. </w:t>
      </w:r>
      <w:r>
        <w:rPr>
          <w:sz w:val="24"/>
          <w:szCs w:val="24"/>
          <w:lang w:val="ru-RU"/>
        </w:rPr>
        <w:t>6</w:t>
      </w:r>
      <w:r>
        <w:rPr>
          <w:sz w:val="24"/>
          <w:szCs w:val="24"/>
        </w:rPr>
        <w:t xml:space="preserve">. Пример страницы с информацией о </w:t>
      </w:r>
      <w:r>
        <w:rPr>
          <w:sz w:val="24"/>
          <w:szCs w:val="24"/>
          <w:lang w:val="ru-RU"/>
        </w:rPr>
        <w:t>абоненте</w:t>
      </w:r>
      <w:r>
        <w:rPr>
          <w:sz w:val="24"/>
          <w:szCs w:val="24"/>
        </w:rPr>
        <w:t>.</w:t>
      </w:r>
    </w:p>
    <w:p w14:paraId="2E8FAB31" w14:textId="77777777" w:rsidR="002970B6" w:rsidRDefault="008C381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8A74B78" w14:textId="77777777" w:rsidR="002970B6" w:rsidRDefault="008C3814">
      <w:pPr>
        <w:pStyle w:val="2"/>
        <w:rPr>
          <w:lang w:val="ru-RU"/>
        </w:rPr>
      </w:pPr>
      <w:bookmarkStart w:id="23" w:name="_Toc4642693596"/>
      <w:bookmarkStart w:id="24" w:name="_Toc213852225"/>
      <w:r>
        <w:lastRenderedPageBreak/>
        <w:t xml:space="preserve">Редактирование </w:t>
      </w:r>
      <w:r>
        <w:rPr>
          <w:lang w:val="ru-RU"/>
        </w:rPr>
        <w:t>данных абонента</w:t>
      </w:r>
      <w:bookmarkEnd w:id="23"/>
      <w:bookmarkEnd w:id="24"/>
    </w:p>
    <w:p w14:paraId="25071E2D" w14:textId="77777777" w:rsidR="002970B6" w:rsidRDefault="008C3814">
      <w:pPr>
        <w:spacing w:before="240" w:after="240"/>
        <w:ind w:firstLine="708"/>
      </w:pPr>
      <w:r>
        <w:rPr>
          <w:lang w:val="ru-RU"/>
        </w:rPr>
        <w:t>В окно для редактирования карточек абонентов</w:t>
      </w:r>
      <w:r>
        <w:t xml:space="preserve"> (см. Рис.</w:t>
      </w:r>
      <w:r>
        <w:rPr>
          <w:lang w:val="ru-RU"/>
        </w:rPr>
        <w:t>7</w:t>
      </w:r>
      <w:proofErr w:type="gramStart"/>
      <w:r>
        <w:t>)</w:t>
      </w:r>
      <w:r>
        <w:rPr>
          <w:lang w:val="ru-RU"/>
        </w:rPr>
        <w:t xml:space="preserve"> </w:t>
      </w:r>
      <w:r>
        <w:t xml:space="preserve"> </w:t>
      </w:r>
      <w:r>
        <w:rPr>
          <w:lang w:val="ru-RU"/>
        </w:rPr>
        <w:t>можно</w:t>
      </w:r>
      <w:proofErr w:type="gramEnd"/>
      <w:r>
        <w:rPr>
          <w:lang w:val="ru-RU"/>
        </w:rPr>
        <w:t xml:space="preserve"> перейти на</w:t>
      </w:r>
      <w:r>
        <w:rPr>
          <w:lang w:val="ru-RU"/>
        </w:rPr>
        <w:t>жав на кнопку «Редактировать» на странице «Информация».</w:t>
      </w:r>
      <w:r>
        <w:t xml:space="preserve"> Вы можете изменить такие данные, как:</w:t>
      </w:r>
    </w:p>
    <w:p w14:paraId="1D1D6730" w14:textId="77777777" w:rsidR="002970B6" w:rsidRDefault="008C3814">
      <w:pPr>
        <w:numPr>
          <w:ilvl w:val="0"/>
          <w:numId w:val="10"/>
        </w:numPr>
        <w:spacing w:before="0"/>
        <w:ind w:left="0" w:firstLine="708"/>
      </w:pPr>
      <w:r>
        <w:t xml:space="preserve">Имя </w:t>
      </w:r>
      <w:r>
        <w:rPr>
          <w:lang w:val="ru-RU"/>
        </w:rPr>
        <w:t>абонента</w:t>
      </w:r>
      <w:r>
        <w:t>.</w:t>
      </w:r>
    </w:p>
    <w:p w14:paraId="0C0C50D1" w14:textId="77777777" w:rsidR="002970B6" w:rsidRDefault="008C3814">
      <w:pPr>
        <w:numPr>
          <w:ilvl w:val="0"/>
          <w:numId w:val="10"/>
        </w:numPr>
        <w:spacing w:before="0" w:after="240"/>
        <w:ind w:left="0" w:firstLine="708"/>
      </w:pPr>
      <w:proofErr w:type="spellStart"/>
      <w:r>
        <w:t>Описани</w:t>
      </w:r>
      <w:proofErr w:type="spellEnd"/>
      <w:r>
        <w:rPr>
          <w:lang w:val="ru-RU"/>
        </w:rPr>
        <w:t>е.</w:t>
      </w:r>
    </w:p>
    <w:p w14:paraId="4F851421" w14:textId="77777777" w:rsidR="002970B6" w:rsidRDefault="008C3814">
      <w:pPr>
        <w:spacing w:before="240" w:after="240"/>
        <w:ind w:firstLine="708"/>
        <w:jc w:val="center"/>
        <w:rPr>
          <w:sz w:val="24"/>
          <w:szCs w:val="24"/>
        </w:rPr>
      </w:pPr>
      <w:r>
        <w:rPr>
          <w:noProof/>
          <w:lang w:val="ru-RU"/>
        </w:rPr>
        <w:drawing>
          <wp:inline distT="0" distB="0" distL="0" distR="0" wp14:anchorId="538DF904" wp14:editId="0896DE7B">
            <wp:extent cx="5399405" cy="3609340"/>
            <wp:effectExtent l="0" t="0" r="0" b="0"/>
            <wp:docPr id="4549043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904381" name="Picture 6"/>
                    <pic:cNvPicPr/>
                  </pic:nvPicPr>
                  <pic:blipFill dpi="0"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60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sz w:val="24"/>
          <w:szCs w:val="24"/>
        </w:rPr>
        <w:t xml:space="preserve">Рис. </w:t>
      </w:r>
      <w:r>
        <w:rPr>
          <w:sz w:val="24"/>
          <w:szCs w:val="24"/>
          <w:lang w:val="ru-RU"/>
        </w:rPr>
        <w:t>7</w:t>
      </w:r>
      <w:r>
        <w:rPr>
          <w:sz w:val="24"/>
          <w:szCs w:val="24"/>
        </w:rPr>
        <w:t>. Переключение между видами статистики.</w:t>
      </w:r>
    </w:p>
    <w:p w14:paraId="3F62044A" w14:textId="77777777" w:rsidR="002970B6" w:rsidRDefault="008C3814">
      <w:pPr>
        <w:spacing w:before="240" w:after="240"/>
        <w:ind w:firstLine="708"/>
      </w:pPr>
      <w:r>
        <w:t>Когда все необходимые изменения будут внесены, нажмите кнопку «Сохранить» в нижней части с</w:t>
      </w:r>
      <w:r>
        <w:t>траницы. Если вы хотите отменить изменения, нажмите кнопку «Отмена».</w:t>
      </w:r>
      <w:r>
        <w:br w:type="page"/>
      </w:r>
    </w:p>
    <w:p w14:paraId="2E4B5D9B" w14:textId="77777777" w:rsidR="002970B6" w:rsidRDefault="008C3814">
      <w:pPr>
        <w:pStyle w:val="1"/>
      </w:pPr>
      <w:bookmarkStart w:id="25" w:name="_Toc755658647"/>
      <w:bookmarkStart w:id="26" w:name="_Toc213852226"/>
      <w:r>
        <w:lastRenderedPageBreak/>
        <w:t>Просмотр статистики</w:t>
      </w:r>
      <w:bookmarkEnd w:id="25"/>
      <w:bookmarkEnd w:id="26"/>
    </w:p>
    <w:p w14:paraId="1C52CB2B" w14:textId="77777777" w:rsidR="002970B6" w:rsidRDefault="008C3814">
      <w:pPr>
        <w:spacing w:before="240" w:after="240"/>
        <w:ind w:firstLine="708"/>
      </w:pPr>
      <w:r>
        <w:t>Система предоставляет пользователю инструменты для анализа статистики за выбранный период времени. В рамках анализа рассматриваются два ключевых параметра: количество</w:t>
      </w:r>
      <w:r>
        <w:t xml:space="preserve"> предотвращенных угроз и количество проверенных веб-ресурсов.</w:t>
      </w:r>
    </w:p>
    <w:p w14:paraId="2F48EB84" w14:textId="77777777" w:rsidR="002970B6" w:rsidRDefault="008C3814">
      <w:pPr>
        <w:pStyle w:val="2"/>
      </w:pPr>
      <w:bookmarkStart w:id="27" w:name="_Toc7073868293"/>
      <w:bookmarkStart w:id="28" w:name="_Toc213852227"/>
      <w:r>
        <w:t>Где найти статистику</w:t>
      </w:r>
      <w:bookmarkEnd w:id="27"/>
      <w:bookmarkEnd w:id="28"/>
    </w:p>
    <w:p w14:paraId="1B7FF7F4" w14:textId="77777777" w:rsidR="002970B6" w:rsidRDefault="008C3814">
      <w:pPr>
        <w:spacing w:before="240" w:after="240"/>
        <w:ind w:firstLine="708"/>
      </w:pPr>
      <w:r>
        <w:t>Чтобы просмотреть статистику, перейдите на вкладку «Статистика запросов» (см. Рис.</w:t>
      </w:r>
      <w:r>
        <w:rPr>
          <w:lang w:val="ru-RU"/>
        </w:rPr>
        <w:t>8</w:t>
      </w:r>
      <w:r>
        <w:t>). На ней пользователю будут представлены два графика: «Всего запросов проверено» и «Предо</w:t>
      </w:r>
      <w:r>
        <w:t>твращено угроз».</w:t>
      </w:r>
    </w:p>
    <w:p w14:paraId="17580CAE" w14:textId="77777777" w:rsidR="002970B6" w:rsidRDefault="008C3814">
      <w:pPr>
        <w:spacing w:before="240" w:after="240"/>
        <w:ind w:firstLine="0"/>
        <w:jc w:val="center"/>
      </w:pPr>
      <w:r>
        <w:rPr>
          <w:noProof/>
          <w:lang w:val="ru-RU"/>
        </w:rPr>
        <w:drawing>
          <wp:inline distT="0" distB="0" distL="0" distR="0" wp14:anchorId="1EE1C7DD" wp14:editId="56BD1F15">
            <wp:extent cx="6031230" cy="3659505"/>
            <wp:effectExtent l="0" t="0" r="7620" b="0"/>
            <wp:docPr id="7821222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122224" name="Picture 7"/>
                    <pic:cNvPicPr/>
                  </pic:nvPicPr>
                  <pic:blipFill dpi="0"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65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sz w:val="24"/>
          <w:szCs w:val="24"/>
        </w:rPr>
        <w:t xml:space="preserve">Рис. </w:t>
      </w:r>
      <w:r>
        <w:rPr>
          <w:sz w:val="24"/>
          <w:szCs w:val="24"/>
          <w:lang w:val="ru-RU"/>
        </w:rPr>
        <w:t>8</w:t>
      </w:r>
      <w:r>
        <w:rPr>
          <w:sz w:val="24"/>
          <w:szCs w:val="24"/>
        </w:rPr>
        <w:t>. Пример статистики количества запросов.</w:t>
      </w:r>
    </w:p>
    <w:p w14:paraId="27EB3C2A" w14:textId="77777777" w:rsidR="002970B6" w:rsidRDefault="008C3814">
      <w:pPr>
        <w:pStyle w:val="2"/>
      </w:pPr>
      <w:bookmarkStart w:id="29" w:name="_dyo9flhzyhh"/>
      <w:bookmarkEnd w:id="29"/>
      <w:r>
        <w:br w:type="page"/>
      </w:r>
      <w:bookmarkStart w:id="30" w:name="_Toc6066636131"/>
      <w:bookmarkEnd w:id="30"/>
    </w:p>
    <w:p w14:paraId="066FDFA4" w14:textId="77777777" w:rsidR="002970B6" w:rsidRDefault="008C3814">
      <w:pPr>
        <w:pStyle w:val="2"/>
      </w:pPr>
      <w:bookmarkStart w:id="31" w:name="_Toc9845140960"/>
      <w:bookmarkStart w:id="32" w:name="_Toc213852228"/>
      <w:r>
        <w:lastRenderedPageBreak/>
        <w:t>Описание элементов</w:t>
      </w:r>
      <w:bookmarkEnd w:id="31"/>
      <w:bookmarkEnd w:id="32"/>
    </w:p>
    <w:p w14:paraId="0CE35BE4" w14:textId="77777777" w:rsidR="002970B6" w:rsidRDefault="008C3814">
      <w:pPr>
        <w:spacing w:before="240" w:after="240"/>
        <w:ind w:firstLine="708"/>
      </w:pPr>
      <w:r>
        <w:t>Диаграммы статистики (см. Рис.</w:t>
      </w:r>
      <w:r>
        <w:rPr>
          <w:lang w:val="ru-RU"/>
        </w:rPr>
        <w:t>9</w:t>
      </w:r>
      <w:r>
        <w:t>) представляют собой совокупность следующих элементов:</w:t>
      </w:r>
    </w:p>
    <w:p w14:paraId="0948EDFB" w14:textId="77777777" w:rsidR="002970B6" w:rsidRDefault="008C3814">
      <w:pPr>
        <w:spacing w:before="240" w:after="240"/>
        <w:ind w:firstLine="0"/>
        <w:jc w:val="center"/>
      </w:pPr>
      <w:r>
        <w:rPr>
          <w:b/>
          <w:noProof/>
          <w:sz w:val="34"/>
          <w:szCs w:val="34"/>
          <w:lang w:val="ru-RU"/>
        </w:rPr>
        <w:drawing>
          <wp:inline distT="0" distB="0" distL="0" distR="0" wp14:anchorId="305E5281" wp14:editId="2D8FEB97">
            <wp:extent cx="5399405" cy="3262630"/>
            <wp:effectExtent l="0" t="0" r="0" b="0"/>
            <wp:docPr id="4550909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090908" name="Picture 8"/>
                    <pic:cNvPicPr/>
                  </pic:nvPicPr>
                  <pic:blipFill dpi="0"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26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4"/>
          <w:szCs w:val="34"/>
        </w:rPr>
        <w:t xml:space="preserve"> </w:t>
      </w:r>
      <w:r>
        <w:rPr>
          <w:b/>
          <w:sz w:val="34"/>
          <w:szCs w:val="34"/>
        </w:rPr>
        <w:br/>
      </w:r>
      <w:r>
        <w:rPr>
          <w:sz w:val="24"/>
          <w:szCs w:val="24"/>
        </w:rPr>
        <w:t xml:space="preserve">Рис. </w:t>
      </w:r>
      <w:r>
        <w:rPr>
          <w:sz w:val="24"/>
          <w:szCs w:val="24"/>
          <w:lang w:val="ru-RU"/>
        </w:rPr>
        <w:t>9</w:t>
      </w:r>
      <w:r>
        <w:rPr>
          <w:sz w:val="24"/>
          <w:szCs w:val="24"/>
        </w:rPr>
        <w:t>. Описание элементов страницы.</w:t>
      </w:r>
    </w:p>
    <w:p w14:paraId="4DDE79D8" w14:textId="77777777" w:rsidR="002970B6" w:rsidRDefault="008C3814">
      <w:pPr>
        <w:pStyle w:val="3"/>
        <w:keepNext w:val="0"/>
        <w:keepLines w:val="0"/>
        <w:spacing w:before="280"/>
        <w:ind w:left="0" w:firstLine="708"/>
        <w:jc w:val="both"/>
        <w:rPr>
          <w:sz w:val="26"/>
          <w:szCs w:val="26"/>
        </w:rPr>
      </w:pPr>
      <w:bookmarkStart w:id="33" w:name="_Toc4014893777"/>
      <w:bookmarkStart w:id="34" w:name="_Toc213852229"/>
      <w:r>
        <w:rPr>
          <w:sz w:val="26"/>
          <w:szCs w:val="26"/>
        </w:rPr>
        <w:t>1. За какой период выводится статистика</w:t>
      </w:r>
      <w:bookmarkEnd w:id="33"/>
      <w:bookmarkEnd w:id="34"/>
    </w:p>
    <w:p w14:paraId="6AF52E21" w14:textId="77777777" w:rsidR="002970B6" w:rsidRDefault="008C3814">
      <w:pPr>
        <w:spacing w:before="240" w:after="240"/>
        <w:ind w:firstLine="708"/>
      </w:pPr>
      <w:r>
        <w:t>Статистика может выводится за определенный промежуток времени:</w:t>
      </w:r>
    </w:p>
    <w:p w14:paraId="5AF79FF2" w14:textId="77777777" w:rsidR="002970B6" w:rsidRDefault="008C3814">
      <w:pPr>
        <w:numPr>
          <w:ilvl w:val="0"/>
          <w:numId w:val="2"/>
        </w:numPr>
        <w:spacing w:before="240"/>
        <w:ind w:left="0" w:firstLine="708"/>
      </w:pPr>
      <w:r>
        <w:t>Сегодня (с 00:00 до 23:59)</w:t>
      </w:r>
    </w:p>
    <w:p w14:paraId="68BFFFC5" w14:textId="77777777" w:rsidR="002970B6" w:rsidRDefault="008C3814">
      <w:pPr>
        <w:numPr>
          <w:ilvl w:val="0"/>
          <w:numId w:val="2"/>
        </w:numPr>
        <w:spacing w:before="0"/>
        <w:ind w:left="0" w:firstLine="708"/>
      </w:pPr>
      <w:r>
        <w:t>Неделя (с 00:00 понедельника до 23:59 воскресенья)</w:t>
      </w:r>
    </w:p>
    <w:p w14:paraId="28C4283F" w14:textId="77777777" w:rsidR="002970B6" w:rsidRDefault="008C3814">
      <w:pPr>
        <w:numPr>
          <w:ilvl w:val="0"/>
          <w:numId w:val="2"/>
        </w:numPr>
        <w:spacing w:before="0"/>
        <w:ind w:left="0" w:firstLine="708"/>
      </w:pPr>
      <w:r>
        <w:t>Месяц (с первого по последнее число)</w:t>
      </w:r>
    </w:p>
    <w:p w14:paraId="0848C026" w14:textId="77777777" w:rsidR="002970B6" w:rsidRDefault="008C3814">
      <w:pPr>
        <w:numPr>
          <w:ilvl w:val="0"/>
          <w:numId w:val="2"/>
        </w:numPr>
        <w:spacing w:before="0" w:after="240"/>
        <w:ind w:left="0" w:firstLine="708"/>
      </w:pPr>
      <w:r>
        <w:t>День/</w:t>
      </w:r>
      <w:proofErr w:type="gramStart"/>
      <w:r>
        <w:t>Период(</w:t>
      </w:r>
      <w:proofErr w:type="gramEnd"/>
      <w:r>
        <w:t>Задается интервал времени, минимальная)</w:t>
      </w:r>
    </w:p>
    <w:p w14:paraId="6A001B50" w14:textId="77777777" w:rsidR="002970B6" w:rsidRDefault="008C3814">
      <w:pPr>
        <w:pStyle w:val="3"/>
        <w:keepNext w:val="0"/>
        <w:keepLines w:val="0"/>
        <w:spacing w:before="280"/>
        <w:ind w:left="0" w:firstLine="708"/>
        <w:jc w:val="both"/>
        <w:rPr>
          <w:sz w:val="26"/>
          <w:szCs w:val="26"/>
        </w:rPr>
      </w:pPr>
      <w:bookmarkStart w:id="35" w:name="_Toc6073387869"/>
      <w:bookmarkStart w:id="36" w:name="_Toc213852230"/>
      <w:r>
        <w:rPr>
          <w:sz w:val="26"/>
          <w:szCs w:val="26"/>
        </w:rPr>
        <w:t>2. Переключение между вида</w:t>
      </w:r>
      <w:r>
        <w:rPr>
          <w:sz w:val="26"/>
          <w:szCs w:val="26"/>
        </w:rPr>
        <w:t>ми статистики</w:t>
      </w:r>
      <w:bookmarkEnd w:id="35"/>
      <w:bookmarkEnd w:id="36"/>
    </w:p>
    <w:p w14:paraId="2124BE08" w14:textId="77777777" w:rsidR="002970B6" w:rsidRDefault="008C3814">
      <w:pPr>
        <w:spacing w:before="240" w:after="240"/>
        <w:ind w:firstLine="708"/>
      </w:pPr>
      <w:r>
        <w:t xml:space="preserve">Данный блок содержит следующие </w:t>
      </w:r>
      <w:proofErr w:type="gramStart"/>
      <w:r>
        <w:t>элементы  (</w:t>
      </w:r>
      <w:proofErr w:type="gramEnd"/>
      <w:r>
        <w:t>см. Рис.1</w:t>
      </w:r>
      <w:r>
        <w:rPr>
          <w:lang w:val="ru-RU"/>
        </w:rPr>
        <w:t>0</w:t>
      </w:r>
      <w:r>
        <w:t>):</w:t>
      </w:r>
    </w:p>
    <w:p w14:paraId="199AF6F3" w14:textId="77777777" w:rsidR="002970B6" w:rsidRDefault="008C3814">
      <w:pPr>
        <w:spacing w:before="240" w:after="240"/>
        <w:ind w:firstLine="708"/>
        <w:jc w:val="center"/>
      </w:pPr>
      <w:r>
        <w:rPr>
          <w:b/>
          <w:noProof/>
          <w:sz w:val="26"/>
          <w:szCs w:val="26"/>
          <w:lang w:val="ru-RU"/>
        </w:rPr>
        <w:lastRenderedPageBreak/>
        <w:drawing>
          <wp:inline distT="0" distB="0" distL="0" distR="0" wp14:anchorId="054DD9B3" wp14:editId="16A55357">
            <wp:extent cx="3599815" cy="859155"/>
            <wp:effectExtent l="0" t="0" r="635" b="0"/>
            <wp:docPr id="58360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6083" name="Picture 9"/>
                    <pic:cNvPicPr/>
                  </pic:nvPicPr>
                  <pic:blipFill dpi="0"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2" cy="859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</w:rPr>
        <w:br/>
      </w:r>
      <w:r>
        <w:rPr>
          <w:sz w:val="24"/>
          <w:szCs w:val="24"/>
        </w:rPr>
        <w:t>Рис. 1</w:t>
      </w:r>
      <w:r>
        <w:rPr>
          <w:sz w:val="24"/>
          <w:szCs w:val="24"/>
          <w:lang w:val="ru-RU"/>
        </w:rPr>
        <w:t>0</w:t>
      </w:r>
      <w:r>
        <w:rPr>
          <w:sz w:val="24"/>
          <w:szCs w:val="24"/>
        </w:rPr>
        <w:t>. Переключение между видами статистики.</w:t>
      </w:r>
    </w:p>
    <w:p w14:paraId="69008B09" w14:textId="77777777" w:rsidR="002970B6" w:rsidRDefault="008C3814">
      <w:pPr>
        <w:numPr>
          <w:ilvl w:val="0"/>
          <w:numId w:val="3"/>
        </w:numPr>
        <w:spacing w:before="240"/>
        <w:ind w:left="0" w:firstLine="708"/>
      </w:pPr>
      <w:r>
        <w:t>Тип графика. То, какую информацию отображает график. Количество проверенных запросов — «Запросы», количество предотвращенных угроз — «Угро</w:t>
      </w:r>
      <w:r>
        <w:t>зы»</w:t>
      </w:r>
    </w:p>
    <w:p w14:paraId="54E2D267" w14:textId="77777777" w:rsidR="002970B6" w:rsidRDefault="008C3814">
      <w:pPr>
        <w:numPr>
          <w:ilvl w:val="0"/>
          <w:numId w:val="3"/>
        </w:numPr>
        <w:spacing w:before="0"/>
        <w:ind w:left="0" w:firstLine="708"/>
      </w:pPr>
      <w:r>
        <w:t>Количество запросов. Количество запросов, проверенных или предотвращенных, в зависимости от выбранного графика.</w:t>
      </w:r>
    </w:p>
    <w:p w14:paraId="1CAE961B" w14:textId="77777777" w:rsidR="002970B6" w:rsidRDefault="008C3814">
      <w:pPr>
        <w:numPr>
          <w:ilvl w:val="0"/>
          <w:numId w:val="3"/>
        </w:numPr>
        <w:spacing w:before="0" w:after="240"/>
        <w:ind w:left="0" w:firstLine="708"/>
      </w:pPr>
      <w:r>
        <w:t>Подсказка. Подсказка содержит в себе информацию о вкладке</w:t>
      </w:r>
    </w:p>
    <w:p w14:paraId="70C157BB" w14:textId="77777777" w:rsidR="002970B6" w:rsidRDefault="008C3814">
      <w:pPr>
        <w:pStyle w:val="3"/>
        <w:keepNext w:val="0"/>
        <w:keepLines w:val="0"/>
        <w:spacing w:before="280"/>
        <w:ind w:left="0" w:firstLine="708"/>
        <w:jc w:val="both"/>
        <w:rPr>
          <w:sz w:val="26"/>
          <w:szCs w:val="26"/>
        </w:rPr>
      </w:pPr>
      <w:bookmarkStart w:id="37" w:name="_Toc8353368232"/>
      <w:bookmarkStart w:id="38" w:name="_Toc213852231"/>
      <w:r>
        <w:rPr>
          <w:sz w:val="26"/>
          <w:szCs w:val="26"/>
        </w:rPr>
        <w:t>3. Переключение между таблицами и графиками</w:t>
      </w:r>
      <w:bookmarkEnd w:id="37"/>
      <w:bookmarkEnd w:id="38"/>
    </w:p>
    <w:p w14:paraId="444F9D8A" w14:textId="77777777" w:rsidR="002970B6" w:rsidRDefault="008C3814">
      <w:pPr>
        <w:spacing w:before="240" w:after="240"/>
        <w:ind w:firstLine="708"/>
      </w:pPr>
      <w:r>
        <w:t xml:space="preserve">В этой системе информация может быть представлена в двух форматах: в виде графика или в виде таблицы. Если вы выберете значок с изображением таблицы, данные будут представлены в виде </w:t>
      </w:r>
      <w:proofErr w:type="gramStart"/>
      <w:r>
        <w:t>таблицы  (</w:t>
      </w:r>
      <w:proofErr w:type="gramEnd"/>
      <w:r>
        <w:t>см. Рис.1</w:t>
      </w:r>
      <w:r>
        <w:rPr>
          <w:lang w:val="ru-RU"/>
        </w:rPr>
        <w:t>1</w:t>
      </w:r>
      <w:r>
        <w:t>). Если вы выберете значок с изображением графика, да</w:t>
      </w:r>
      <w:r>
        <w:t>нные будут представлены в виде графика. Пример отображения данных в виде таблицы:</w:t>
      </w:r>
    </w:p>
    <w:p w14:paraId="3D5B93AB" w14:textId="77777777" w:rsidR="002970B6" w:rsidRDefault="008C3814">
      <w:pPr>
        <w:spacing w:before="240" w:after="240"/>
        <w:ind w:firstLine="0"/>
        <w:jc w:val="center"/>
      </w:pPr>
      <w:r>
        <w:rPr>
          <w:noProof/>
          <w:lang w:val="ru-RU"/>
        </w:rPr>
        <w:drawing>
          <wp:inline distT="0" distB="0" distL="0" distR="0" wp14:anchorId="5F7AE3A1" wp14:editId="087B8C15">
            <wp:extent cx="5399405" cy="3236595"/>
            <wp:effectExtent l="0" t="0" r="0" b="1905"/>
            <wp:docPr id="3905071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507154" name="Picture 10"/>
                    <pic:cNvPicPr/>
                  </pic:nvPicPr>
                  <pic:blipFill dpi="0"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23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sz w:val="24"/>
          <w:szCs w:val="24"/>
        </w:rPr>
        <w:t>Рис. 1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>. Пример таблицы с данными по попыткам попадания на вредоносный сайт.</w:t>
      </w:r>
    </w:p>
    <w:p w14:paraId="7D3CED78" w14:textId="77777777" w:rsidR="002970B6" w:rsidRDefault="008C3814">
      <w:pPr>
        <w:pStyle w:val="3"/>
        <w:keepNext w:val="0"/>
        <w:keepLines w:val="0"/>
        <w:spacing w:before="280"/>
        <w:ind w:left="0" w:firstLine="708"/>
        <w:jc w:val="both"/>
        <w:rPr>
          <w:sz w:val="26"/>
          <w:szCs w:val="26"/>
        </w:rPr>
      </w:pPr>
      <w:bookmarkStart w:id="39" w:name="_Toc2000483859"/>
      <w:bookmarkStart w:id="40" w:name="_Toc213852232"/>
      <w:r>
        <w:rPr>
          <w:sz w:val="26"/>
          <w:szCs w:val="26"/>
          <w:lang w:val="ru-RU"/>
        </w:rPr>
        <w:lastRenderedPageBreak/>
        <w:t>4</w:t>
      </w:r>
      <w:r>
        <w:rPr>
          <w:sz w:val="26"/>
          <w:szCs w:val="26"/>
        </w:rPr>
        <w:t>. Данные</w:t>
      </w:r>
      <w:bookmarkEnd w:id="39"/>
      <w:bookmarkEnd w:id="40"/>
    </w:p>
    <w:p w14:paraId="256F1972" w14:textId="77777777" w:rsidR="002970B6" w:rsidRDefault="008C3814">
      <w:pPr>
        <w:spacing w:before="240" w:after="240"/>
        <w:ind w:firstLine="708"/>
        <w:rPr>
          <w:lang w:val="ru-RU"/>
        </w:rPr>
      </w:pPr>
      <w:r>
        <w:t xml:space="preserve">Данные представлены в виде столбчатой диаграммы, где каждый цвет соответствует </w:t>
      </w:r>
      <w:r>
        <w:t>отдельной угрозе. Высота зоны с определённым цветом пропорциональна количеству данных по соответствующей угрозе. Если цвет на диаграмме не представлен, это означает, что за указанный период времени данная угроза не была обнаружена.</w:t>
      </w:r>
      <w:r>
        <w:rPr>
          <w:lang w:val="ru-RU"/>
        </w:rPr>
        <w:t xml:space="preserve"> </w:t>
      </w:r>
    </w:p>
    <w:p w14:paraId="322FDFD7" w14:textId="77777777" w:rsidR="002970B6" w:rsidRDefault="008C3814">
      <w:pPr>
        <w:pStyle w:val="3"/>
        <w:keepNext w:val="0"/>
        <w:keepLines w:val="0"/>
        <w:spacing w:before="280"/>
        <w:ind w:left="0" w:firstLine="708"/>
        <w:jc w:val="both"/>
        <w:rPr>
          <w:sz w:val="26"/>
          <w:szCs w:val="26"/>
          <w:lang w:val="ru-RU"/>
        </w:rPr>
      </w:pPr>
      <w:bookmarkStart w:id="41" w:name="_Toc213852233"/>
      <w:bookmarkStart w:id="42" w:name="_Toc3685410883"/>
      <w:r>
        <w:rPr>
          <w:sz w:val="26"/>
          <w:szCs w:val="26"/>
        </w:rPr>
        <w:t>5. Количество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данных</w:t>
      </w:r>
      <w:r>
        <w:rPr>
          <w:sz w:val="26"/>
          <w:szCs w:val="26"/>
          <w:lang w:val="ru-RU"/>
        </w:rPr>
        <w:t xml:space="preserve"> и </w:t>
      </w:r>
      <w:r>
        <w:rPr>
          <w:sz w:val="26"/>
          <w:szCs w:val="26"/>
          <w:lang w:val="ru-RU"/>
        </w:rPr>
        <w:t>период</w:t>
      </w:r>
      <w:bookmarkEnd w:id="41"/>
      <w:r>
        <w:rPr>
          <w:sz w:val="26"/>
          <w:szCs w:val="26"/>
          <w:lang w:val="ru-RU"/>
        </w:rPr>
        <w:t xml:space="preserve"> </w:t>
      </w:r>
      <w:bookmarkEnd w:id="42"/>
    </w:p>
    <w:p w14:paraId="71AB0223" w14:textId="77777777" w:rsidR="002970B6" w:rsidRDefault="008C3814">
      <w:pPr>
        <w:spacing w:before="240" w:after="240"/>
        <w:ind w:firstLine="708"/>
      </w:pPr>
      <w:r>
        <w:rPr>
          <w:lang w:val="ru-RU"/>
        </w:rPr>
        <w:t>Вертикальная ш</w:t>
      </w:r>
      <w:r>
        <w:t>кала представляет собой количественную меру данных</w:t>
      </w:r>
      <w:r>
        <w:rPr>
          <w:lang w:val="ru-RU"/>
        </w:rPr>
        <w:t xml:space="preserve">, а горизонтальная </w:t>
      </w:r>
      <w:r>
        <w:t>временной отрезок, в течение которого осуществляется сбор данных.</w:t>
      </w:r>
    </w:p>
    <w:p w14:paraId="487DDA0C" w14:textId="77777777" w:rsidR="002970B6" w:rsidRDefault="008C3814">
      <w:pPr>
        <w:pStyle w:val="3"/>
        <w:keepNext w:val="0"/>
        <w:keepLines w:val="0"/>
        <w:spacing w:before="280"/>
        <w:ind w:left="0" w:firstLine="708"/>
        <w:jc w:val="both"/>
        <w:rPr>
          <w:sz w:val="26"/>
          <w:szCs w:val="26"/>
        </w:rPr>
      </w:pPr>
      <w:bookmarkStart w:id="43" w:name="_Toc3060902521"/>
      <w:bookmarkStart w:id="44" w:name="_Toc213852234"/>
      <w:r>
        <w:rPr>
          <w:sz w:val="26"/>
          <w:szCs w:val="26"/>
          <w:lang w:val="ru-RU"/>
        </w:rPr>
        <w:t>6</w:t>
      </w:r>
      <w:r>
        <w:rPr>
          <w:sz w:val="26"/>
          <w:szCs w:val="26"/>
        </w:rPr>
        <w:t>. Угрозы</w:t>
      </w:r>
      <w:bookmarkEnd w:id="43"/>
      <w:bookmarkEnd w:id="44"/>
    </w:p>
    <w:p w14:paraId="1F22D667" w14:textId="77777777" w:rsidR="002970B6" w:rsidRDefault="008C3814">
      <w:pPr>
        <w:spacing w:before="240" w:after="240"/>
        <w:ind w:firstLine="708"/>
      </w:pPr>
      <w:r>
        <w:t>В этом разделе представлен перечень угроз, каждой из которых соответствует определённый ц</w:t>
      </w:r>
      <w:r>
        <w:t>вет.</w:t>
      </w:r>
    </w:p>
    <w:p w14:paraId="1687F14E" w14:textId="77777777" w:rsidR="002970B6" w:rsidRDefault="008C3814">
      <w:pPr>
        <w:pStyle w:val="2"/>
      </w:pPr>
      <w:bookmarkStart w:id="45" w:name="_Toc1530789394"/>
      <w:bookmarkStart w:id="46" w:name="_Toc213852235"/>
      <w:r>
        <w:t>Всего запросов проверено</w:t>
      </w:r>
      <w:bookmarkEnd w:id="45"/>
      <w:bookmarkEnd w:id="46"/>
    </w:p>
    <w:p w14:paraId="7841068A" w14:textId="77777777" w:rsidR="002970B6" w:rsidRDefault="008C3814">
      <w:pPr>
        <w:spacing w:before="240" w:after="240"/>
        <w:ind w:firstLine="708"/>
      </w:pPr>
      <w:r>
        <w:t xml:space="preserve">На этой диаграмме представлена информация о количестве проверенных сайтов, то есть о числе веб-ресурсов, которые подверглись </w:t>
      </w:r>
      <w:proofErr w:type="gramStart"/>
      <w:r>
        <w:t>анализу  (</w:t>
      </w:r>
      <w:proofErr w:type="gramEnd"/>
      <w:r>
        <w:t>см. Рис.1</w:t>
      </w:r>
      <w:r>
        <w:rPr>
          <w:lang w:val="ru-RU"/>
        </w:rPr>
        <w:t>2</w:t>
      </w:r>
      <w:r>
        <w:t>). Подсказка к заголовку «Статистика по количеству предотвращенных угроз» — «Коли</w:t>
      </w:r>
      <w:r>
        <w:t>чество запросов, отправленных в DNS».</w:t>
      </w:r>
      <w:hyperlink r:id="rId21">
        <w:r>
          <w:t xml:space="preserve"> </w:t>
        </w:r>
      </w:hyperlink>
    </w:p>
    <w:p w14:paraId="71A4C7BA" w14:textId="77777777" w:rsidR="002970B6" w:rsidRDefault="008C3814">
      <w:pPr>
        <w:spacing w:before="240" w:after="240"/>
        <w:ind w:firstLine="0"/>
        <w:jc w:val="center"/>
        <w:rPr>
          <w:sz w:val="24"/>
          <w:szCs w:val="24"/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06B9A706" wp14:editId="1B4936CC">
            <wp:extent cx="5399405" cy="3215640"/>
            <wp:effectExtent l="0" t="0" r="0" b="3810"/>
            <wp:docPr id="12303029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302907" name="Picture 12"/>
                    <pic:cNvPicPr/>
                  </pic:nvPicPr>
                  <pic:blipFill dpi="0"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216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F247A" w14:textId="77777777" w:rsidR="002970B6" w:rsidRDefault="008C3814">
      <w:pPr>
        <w:spacing w:before="240" w:after="240"/>
        <w:ind w:firstLine="0"/>
        <w:jc w:val="center"/>
      </w:pPr>
      <w:r>
        <w:rPr>
          <w:sz w:val="24"/>
          <w:szCs w:val="24"/>
        </w:rPr>
        <w:t>Рис. 1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ru-RU"/>
        </w:rPr>
        <w:t>Количество проверенных угроз</w:t>
      </w:r>
      <w:r>
        <w:rPr>
          <w:sz w:val="24"/>
          <w:szCs w:val="24"/>
        </w:rPr>
        <w:t>.</w:t>
      </w:r>
    </w:p>
    <w:p w14:paraId="63774A8A" w14:textId="77777777" w:rsidR="002970B6" w:rsidRDefault="008C3814">
      <w:pPr>
        <w:pStyle w:val="2"/>
      </w:pPr>
      <w:bookmarkStart w:id="47" w:name="_Toc3166443372"/>
      <w:bookmarkStart w:id="48" w:name="_Toc213852236"/>
      <w:r>
        <w:t>История предотвращенных угроз</w:t>
      </w:r>
      <w:bookmarkEnd w:id="47"/>
      <w:bookmarkEnd w:id="48"/>
    </w:p>
    <w:p w14:paraId="72737163" w14:textId="77777777" w:rsidR="002970B6" w:rsidRDefault="008C3814">
      <w:pPr>
        <w:spacing w:before="240" w:after="240"/>
        <w:ind w:firstLine="708"/>
      </w:pPr>
      <w:r>
        <w:t>На этой диаграмме представлена информация о ко</w:t>
      </w:r>
      <w:r>
        <w:t xml:space="preserve">личестве предотвращения </w:t>
      </w:r>
      <w:proofErr w:type="gramStart"/>
      <w:r>
        <w:t>угроз  (</w:t>
      </w:r>
      <w:proofErr w:type="gramEnd"/>
      <w:r>
        <w:t>см. Рис.1</w:t>
      </w:r>
      <w:r>
        <w:rPr>
          <w:lang w:val="ru-RU"/>
        </w:rPr>
        <w:t>3</w:t>
      </w:r>
      <w:r>
        <w:t>), то есть о количестве веб-ресурсов, которые были определены как вредоносные и доступ к которым был запрещён.</w:t>
      </w:r>
    </w:p>
    <w:p w14:paraId="51D1DA53" w14:textId="77777777" w:rsidR="002970B6" w:rsidRDefault="008C3814">
      <w:pPr>
        <w:spacing w:before="240" w:after="240"/>
        <w:ind w:firstLine="0"/>
        <w:jc w:val="center"/>
        <w:rPr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62C7EAA0" wp14:editId="2A80F702">
            <wp:extent cx="5399405" cy="3224530"/>
            <wp:effectExtent l="0" t="0" r="0" b="0"/>
            <wp:docPr id="19876399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639973" name="Picture 13"/>
                    <pic:cNvPicPr/>
                  </pic:nvPicPr>
                  <pic:blipFill dpi="0"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224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189A0" w14:textId="77777777" w:rsidR="002970B6" w:rsidRDefault="008C3814">
      <w:pPr>
        <w:spacing w:before="240" w:after="240"/>
        <w:ind w:firstLine="0"/>
        <w:jc w:val="center"/>
      </w:pPr>
      <w:r>
        <w:rPr>
          <w:sz w:val="24"/>
          <w:szCs w:val="24"/>
        </w:rPr>
        <w:t>Рис. 1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 Пример статистики предотвращенных угроз.</w:t>
      </w:r>
    </w:p>
    <w:p w14:paraId="07F9B969" w14:textId="77777777" w:rsidR="002970B6" w:rsidRDefault="008C3814">
      <w:pPr>
        <w:spacing w:before="240" w:after="240"/>
        <w:ind w:firstLine="708"/>
      </w:pPr>
      <w:r>
        <w:lastRenderedPageBreak/>
        <w:t>Эта диаграмма иллюстрирует статистику предотвращени</w:t>
      </w:r>
      <w:r>
        <w:t>я угроз. Она не только показывает общее количество выявленных угроз, но и предоставляет подробную информацию по каждой из них в отдельности.</w:t>
      </w:r>
    </w:p>
    <w:p w14:paraId="124AB568" w14:textId="77777777" w:rsidR="002970B6" w:rsidRDefault="008C3814">
      <w:pPr>
        <w:pStyle w:val="2"/>
      </w:pPr>
      <w:bookmarkStart w:id="49" w:name="_Toc1610361780"/>
      <w:bookmarkStart w:id="50" w:name="_Toc213852237"/>
      <w:r>
        <w:t>Данные отсутствуют</w:t>
      </w:r>
      <w:bookmarkEnd w:id="49"/>
      <w:bookmarkEnd w:id="50"/>
    </w:p>
    <w:p w14:paraId="571E1C77" w14:textId="77777777" w:rsidR="002970B6" w:rsidRDefault="008C3814">
      <w:pPr>
        <w:spacing w:before="240" w:after="240"/>
        <w:ind w:firstLine="708"/>
      </w:pPr>
      <w:r>
        <w:t xml:space="preserve">Если сведения за указанный период ещё не были собраны, на экране пользователя отобразится </w:t>
      </w:r>
      <w:r>
        <w:t>следующая страница (см. Рис.1</w:t>
      </w:r>
      <w:r>
        <w:rPr>
          <w:lang w:val="ru-RU"/>
        </w:rPr>
        <w:t>4</w:t>
      </w:r>
      <w:r>
        <w:t>).</w:t>
      </w:r>
    </w:p>
    <w:p w14:paraId="3936D839" w14:textId="77777777" w:rsidR="002970B6" w:rsidRDefault="008C3814">
      <w:pPr>
        <w:ind w:firstLine="0"/>
        <w:jc w:val="center"/>
      </w:pPr>
      <w:r>
        <w:rPr>
          <w:noProof/>
          <w:lang w:val="ru-RU"/>
        </w:rPr>
        <w:drawing>
          <wp:inline distT="0" distB="0" distL="0" distR="0" wp14:anchorId="3090DD5F" wp14:editId="40895097">
            <wp:extent cx="5399405" cy="3232785"/>
            <wp:effectExtent l="0" t="0" r="0" b="5715"/>
            <wp:docPr id="5042244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224483" name="Picture 14"/>
                    <pic:cNvPicPr/>
                  </pic:nvPicPr>
                  <pic:blipFill dpi="0"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23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sz w:val="24"/>
          <w:szCs w:val="24"/>
        </w:rPr>
        <w:t>Рис. 1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Данные по статистике отсутствуют </w:t>
      </w:r>
    </w:p>
    <w:p w14:paraId="0811D821" w14:textId="77777777" w:rsidR="002970B6" w:rsidRDefault="008C3814">
      <w:pPr>
        <w:ind w:firstLine="0"/>
      </w:pPr>
      <w:r>
        <w:br w:type="page"/>
      </w:r>
    </w:p>
    <w:p w14:paraId="2F9D202A" w14:textId="77777777" w:rsidR="002970B6" w:rsidRDefault="008C3814">
      <w:pPr>
        <w:pStyle w:val="1"/>
        <w:rPr>
          <w:lang w:val="ru-RU"/>
        </w:rPr>
      </w:pPr>
      <w:bookmarkStart w:id="51" w:name="_Toc9156611648"/>
      <w:bookmarkStart w:id="52" w:name="_Toc213852238"/>
      <w:r>
        <w:lastRenderedPageBreak/>
        <w:t xml:space="preserve">Интерфейс просмотра и изменения </w:t>
      </w:r>
      <w:r>
        <w:rPr>
          <w:lang w:val="ru-RU"/>
        </w:rPr>
        <w:t>угроз</w:t>
      </w:r>
      <w:bookmarkEnd w:id="51"/>
      <w:bookmarkEnd w:id="52"/>
    </w:p>
    <w:p w14:paraId="39E7AB3F" w14:textId="77777777" w:rsidR="002970B6" w:rsidRDefault="008C3814">
      <w:pPr>
        <w:spacing w:before="240" w:after="240"/>
        <w:ind w:firstLine="708"/>
      </w:pPr>
      <w:r>
        <w:t>При выборе вкладки «Настройки» (см. Рис.1</w:t>
      </w:r>
      <w:r>
        <w:rPr>
          <w:lang w:val="ru-RU"/>
        </w:rPr>
        <w:t>5</w:t>
      </w:r>
      <w:r>
        <w:t xml:space="preserve">) пользователь может выбирать между различными защитными функциями, так называемыми </w:t>
      </w:r>
      <w:r>
        <w:rPr>
          <w:lang w:val="ru-RU"/>
        </w:rPr>
        <w:t xml:space="preserve">угрозами </w:t>
      </w:r>
      <w:r>
        <w:t>(см. Глоссарий терминов), отдавая предпочтение тем, которые кажутся ему наиболее важными, и исключая те, которые не представляют для него интереса.</w:t>
      </w:r>
    </w:p>
    <w:p w14:paraId="07A16E60" w14:textId="77777777" w:rsidR="002970B6" w:rsidRDefault="008C3814">
      <w:pPr>
        <w:spacing w:before="240" w:after="240"/>
        <w:ind w:firstLine="0"/>
        <w:jc w:val="center"/>
      </w:pPr>
      <w:r>
        <w:rPr>
          <w:noProof/>
          <w:lang w:val="ru-RU"/>
        </w:rPr>
        <w:drawing>
          <wp:inline distT="0" distB="0" distL="0" distR="0" wp14:anchorId="6EE58AD8" wp14:editId="770C6013">
            <wp:extent cx="5399405" cy="3285490"/>
            <wp:effectExtent l="0" t="0" r="0" b="0"/>
            <wp:docPr id="4633654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365411" name="Picture 15"/>
                    <pic:cNvPicPr/>
                  </pic:nvPicPr>
                  <pic:blipFill dpi="0"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28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sz w:val="24"/>
          <w:szCs w:val="24"/>
        </w:rPr>
        <w:t>Рис. 1</w:t>
      </w:r>
      <w:r>
        <w:rPr>
          <w:sz w:val="24"/>
          <w:szCs w:val="24"/>
          <w:lang w:val="ru-RU"/>
        </w:rPr>
        <w:t>5</w:t>
      </w:r>
      <w:r>
        <w:rPr>
          <w:sz w:val="24"/>
          <w:szCs w:val="24"/>
        </w:rPr>
        <w:t>. Переключение между видами статистики.</w:t>
      </w:r>
    </w:p>
    <w:p w14:paraId="57140E39" w14:textId="77777777" w:rsidR="002970B6" w:rsidRDefault="008C3814">
      <w:pPr>
        <w:spacing w:before="240" w:after="240"/>
        <w:ind w:firstLine="708"/>
      </w:pPr>
      <w:r>
        <w:t xml:space="preserve">Каждая </w:t>
      </w:r>
      <w:r>
        <w:rPr>
          <w:lang w:val="ru-RU"/>
        </w:rPr>
        <w:t>угроза</w:t>
      </w:r>
      <w:r>
        <w:t xml:space="preserve"> имеет собственный переключатель, с помощью ко</w:t>
      </w:r>
      <w:r>
        <w:t xml:space="preserve">торого можно настроить ее состояние. Выключенная </w:t>
      </w:r>
      <w:r>
        <w:rPr>
          <w:lang w:val="ru-RU"/>
        </w:rPr>
        <w:t xml:space="preserve">угроза </w:t>
      </w:r>
      <w:r>
        <w:t xml:space="preserve">означает отсутствие защиты, а включенная — что защита для пользователя настроена. Рядом с названием </w:t>
      </w:r>
      <w:r>
        <w:rPr>
          <w:lang w:val="ru-RU"/>
        </w:rPr>
        <w:t>угрозы</w:t>
      </w:r>
      <w:r>
        <w:t xml:space="preserve"> находится </w:t>
      </w:r>
      <w:r>
        <w:rPr>
          <w:lang w:val="ru-RU"/>
        </w:rPr>
        <w:t xml:space="preserve">ее </w:t>
      </w:r>
      <w:r>
        <w:t>элемент управления. Значок, который предназначен для просмотра ее назначения.</w:t>
      </w:r>
    </w:p>
    <w:p w14:paraId="37728723" w14:textId="77777777" w:rsidR="002970B6" w:rsidRDefault="008C3814">
      <w:pPr>
        <w:spacing w:before="240" w:after="240"/>
        <w:ind w:firstLine="708"/>
      </w:pPr>
      <w:r>
        <w:t>По</w:t>
      </w:r>
      <w:r>
        <w:t>сле завершения настройки параметров пользователю необходимо нажать кнопку «Сохранить», чтобы внесенные изменения вступили в силу. После этого на экране появится окно с подтверждением действий (см. Рис.</w:t>
      </w:r>
      <w:r>
        <w:rPr>
          <w:lang w:val="ru-RU"/>
        </w:rPr>
        <w:t>16</w:t>
      </w:r>
      <w:r>
        <w:t>), в котором необходимо подтвердить намерение или отм</w:t>
      </w:r>
      <w:r>
        <w:t>енить его.</w:t>
      </w:r>
    </w:p>
    <w:p w14:paraId="3FB708CE" w14:textId="77777777" w:rsidR="002970B6" w:rsidRDefault="008C3814">
      <w:pPr>
        <w:spacing w:before="240" w:after="240"/>
        <w:ind w:firstLine="708"/>
        <w:jc w:val="center"/>
        <w:rPr>
          <w:sz w:val="46"/>
          <w:szCs w:val="46"/>
        </w:rPr>
      </w:pPr>
      <w:r>
        <w:rPr>
          <w:noProof/>
          <w:lang w:val="ru-RU"/>
        </w:rPr>
        <w:lastRenderedPageBreak/>
        <w:drawing>
          <wp:inline distT="0" distB="0" distL="0" distR="0" wp14:anchorId="30CEB06A" wp14:editId="0452A190">
            <wp:extent cx="3599815" cy="1335405"/>
            <wp:effectExtent l="0" t="0" r="635" b="0"/>
            <wp:docPr id="5847060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706089" name="Picture 16"/>
                    <pic:cNvPicPr/>
                  </pic:nvPicPr>
                  <pic:blipFill dpi="0"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2" cy="1335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sz w:val="24"/>
          <w:szCs w:val="24"/>
        </w:rPr>
        <w:t>Рис. 1</w:t>
      </w:r>
      <w:r>
        <w:rPr>
          <w:sz w:val="24"/>
          <w:szCs w:val="24"/>
          <w:lang w:val="ru-RU"/>
        </w:rPr>
        <w:t>6</w:t>
      </w:r>
      <w:r>
        <w:rPr>
          <w:sz w:val="24"/>
          <w:szCs w:val="24"/>
        </w:rPr>
        <w:t>. Модальное окно с подтверждением сохранения настроек.</w:t>
      </w:r>
    </w:p>
    <w:sectPr w:rsidR="002970B6">
      <w:footerReference w:type="default" r:id="rId27"/>
      <w:headerReference w:type="first" r:id="rId28"/>
      <w:footerReference w:type="first" r:id="rId29"/>
      <w:pgSz w:w="11906" w:h="16838"/>
      <w:pgMar w:top="708" w:right="708" w:bottom="708" w:left="1700" w:header="720" w:footer="720" w:gutter="0"/>
      <w:pgNumType w:start="0" w:chapSep="period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90D7C" w14:textId="77777777" w:rsidR="008C3814" w:rsidRDefault="008C3814">
      <w:pPr>
        <w:spacing w:before="0" w:line="240" w:lineRule="auto"/>
      </w:pPr>
    </w:p>
  </w:endnote>
  <w:endnote w:type="continuationSeparator" w:id="0">
    <w:p w14:paraId="5F7C9CAA" w14:textId="77777777" w:rsidR="008C3814" w:rsidRDefault="008C3814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F6A8C" w14:textId="130E6120" w:rsidR="002970B6" w:rsidRDefault="008C3814">
    <w:pPr>
      <w:jc w:val="right"/>
    </w:pPr>
    <w:r>
      <w:fldChar w:fldCharType="begin"/>
    </w:r>
    <w:r>
      <w:instrText>PAGE</w:instrText>
    </w:r>
    <w:r>
      <w:fldChar w:fldCharType="separate"/>
    </w:r>
    <w:r w:rsidR="00B62D19">
      <w:rPr>
        <w:noProof/>
      </w:rPr>
      <w:t>18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A6242" w14:textId="77777777" w:rsidR="002970B6" w:rsidRDefault="002970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EDA408" w14:textId="77777777" w:rsidR="008C3814" w:rsidRDefault="008C3814">
      <w:pPr>
        <w:spacing w:before="0" w:line="240" w:lineRule="auto"/>
      </w:pPr>
    </w:p>
  </w:footnote>
  <w:footnote w:type="continuationSeparator" w:id="0">
    <w:p w14:paraId="03D91492" w14:textId="77777777" w:rsidR="008C3814" w:rsidRDefault="008C3814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DA482" w14:textId="77777777" w:rsidR="002970B6" w:rsidRDefault="002970B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9369C"/>
    <w:multiLevelType w:val="multilevel"/>
    <w:tmpl w:val="137860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8A6505"/>
    <w:multiLevelType w:val="multilevel"/>
    <w:tmpl w:val="21FC29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D2E5A4B"/>
    <w:multiLevelType w:val="multilevel"/>
    <w:tmpl w:val="0B727C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8D5CEE"/>
    <w:multiLevelType w:val="multilevel"/>
    <w:tmpl w:val="E45883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D571884"/>
    <w:multiLevelType w:val="multilevel"/>
    <w:tmpl w:val="D3282A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C34583A"/>
    <w:multiLevelType w:val="multilevel"/>
    <w:tmpl w:val="A04613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9C22124"/>
    <w:multiLevelType w:val="multilevel"/>
    <w:tmpl w:val="9670EC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0B25927"/>
    <w:multiLevelType w:val="multilevel"/>
    <w:tmpl w:val="B57AB9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73C793D"/>
    <w:multiLevelType w:val="multilevel"/>
    <w:tmpl w:val="9FFCEE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AE62F6D"/>
    <w:multiLevelType w:val="multilevel"/>
    <w:tmpl w:val="03E6E67C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8"/>
  </w:num>
  <w:num w:numId="5">
    <w:abstractNumId w:val="1"/>
  </w:num>
  <w:num w:numId="6">
    <w:abstractNumId w:val="4"/>
  </w:num>
  <w:num w:numId="7">
    <w:abstractNumId w:val="5"/>
  </w:num>
  <w:num w:numId="8">
    <w:abstractNumId w:val="0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0B6"/>
    <w:rsid w:val="002970B6"/>
    <w:rsid w:val="008C22EF"/>
    <w:rsid w:val="008C3814"/>
    <w:rsid w:val="00B62D19"/>
    <w:rsid w:val="00D154B0"/>
    <w:rsid w:val="00D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0123E"/>
  <w15:docId w15:val="{19ACB310-EF14-4289-BBFE-D2BA54C7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" w:eastAsia="ru-RU" w:bidi="ar-SA"/>
      </w:rPr>
    </w:rPrDefault>
    <w:pPrDefault>
      <w:pPr>
        <w:spacing w:before="200" w:line="360" w:lineRule="auto"/>
        <w:ind w:firstLine="73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ind w:firstLine="708"/>
      <w:outlineLvl w:val="0"/>
    </w:pPr>
    <w:rPr>
      <w:b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spacing w:before="360" w:after="80"/>
      <w:ind w:firstLine="708"/>
      <w:outlineLvl w:val="1"/>
    </w:pPr>
    <w:rPr>
      <w:b/>
      <w:sz w:val="34"/>
      <w:szCs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80"/>
      <w:ind w:left="720" w:firstLine="0"/>
      <w:jc w:val="left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0" w:after="60"/>
      <w:ind w:firstLine="720"/>
    </w:pPr>
    <w:rPr>
      <w:b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0" w:after="320"/>
    </w:pPr>
    <w:rPr>
      <w:rFonts w:ascii="Arial" w:hAnsi="Arial"/>
      <w:color w:val="666666"/>
      <w:sz w:val="30"/>
      <w:szCs w:val="30"/>
    </w:rPr>
  </w:style>
  <w:style w:type="paragraph" w:styleId="a5">
    <w:name w:val="footnote text"/>
    <w:link w:val="a6"/>
    <w:semiHidden/>
    <w:pPr>
      <w:spacing w:line="240" w:lineRule="auto"/>
    </w:pPr>
    <w:rPr>
      <w:sz w:val="20"/>
      <w:szCs w:val="20"/>
    </w:rPr>
  </w:style>
  <w:style w:type="paragraph" w:styleId="a7">
    <w:name w:val="endnote text"/>
    <w:link w:val="a8"/>
    <w:semiHidden/>
    <w:pPr>
      <w:spacing w:line="240" w:lineRule="auto"/>
    </w:pPr>
    <w:rPr>
      <w:sz w:val="20"/>
      <w:szCs w:val="20"/>
    </w:rPr>
  </w:style>
  <w:style w:type="paragraph" w:styleId="11">
    <w:name w:val="toc 1"/>
    <w:basedOn w:val="a"/>
    <w:next w:val="a"/>
    <w:link w:val="12"/>
    <w:uiPriority w:val="39"/>
    <w:pPr>
      <w:spacing w:before="0" w:after="100" w:line="259" w:lineRule="auto"/>
      <w:ind w:firstLine="0"/>
      <w:jc w:val="left"/>
    </w:pPr>
    <w:rPr>
      <w:rFonts w:ascii="Calibri" w:hAnsi="Calibri"/>
      <w:sz w:val="22"/>
      <w:szCs w:val="22"/>
    </w:rPr>
  </w:style>
  <w:style w:type="paragraph" w:styleId="20">
    <w:name w:val="toc 2"/>
    <w:basedOn w:val="a"/>
    <w:next w:val="a"/>
    <w:link w:val="21"/>
    <w:uiPriority w:val="39"/>
    <w:pPr>
      <w:spacing w:before="0" w:after="100" w:line="259" w:lineRule="auto"/>
      <w:ind w:left="220" w:firstLine="0"/>
      <w:jc w:val="left"/>
    </w:pPr>
    <w:rPr>
      <w:rFonts w:ascii="Calibri" w:hAnsi="Calibri"/>
      <w:sz w:val="22"/>
      <w:szCs w:val="22"/>
    </w:rPr>
  </w:style>
  <w:style w:type="paragraph" w:styleId="31">
    <w:name w:val="toc 3"/>
    <w:basedOn w:val="a"/>
    <w:next w:val="a"/>
    <w:link w:val="32"/>
    <w:uiPriority w:val="39"/>
    <w:pPr>
      <w:spacing w:before="0" w:after="100" w:line="259" w:lineRule="auto"/>
      <w:ind w:left="440" w:firstLine="0"/>
      <w:jc w:val="left"/>
    </w:pPr>
    <w:rPr>
      <w:rFonts w:ascii="Calibri" w:hAnsi="Calibri"/>
      <w:sz w:val="22"/>
      <w:szCs w:val="22"/>
    </w:rPr>
  </w:style>
  <w:style w:type="character" w:styleId="a9">
    <w:name w:val="line number"/>
    <w:basedOn w:val="a0"/>
    <w:semiHidden/>
  </w:style>
  <w:style w:type="character" w:styleId="aa">
    <w:name w:val="Hyperlink"/>
    <w:uiPriority w:val="99"/>
    <w:rPr>
      <w:color w:val="0000FF"/>
      <w:u w:val="single"/>
    </w:rPr>
  </w:style>
  <w:style w:type="character" w:customStyle="1" w:styleId="30">
    <w:name w:val="Заголовок 3 Знак"/>
    <w:basedOn w:val="a0"/>
    <w:link w:val="3"/>
    <w:rPr>
      <w:b/>
    </w:rPr>
  </w:style>
  <w:style w:type="character" w:customStyle="1" w:styleId="10">
    <w:name w:val="Заголовок 1 Знак"/>
    <w:basedOn w:val="a0"/>
    <w:link w:val="1"/>
    <w:rPr>
      <w:b/>
      <w:sz w:val="40"/>
      <w:szCs w:val="40"/>
    </w:rPr>
  </w:style>
  <w:style w:type="character" w:styleId="ab">
    <w:name w:val="footnote reference"/>
    <w:semiHidden/>
    <w:rPr>
      <w:vertAlign w:val="superscript"/>
    </w:rPr>
  </w:style>
  <w:style w:type="character" w:customStyle="1" w:styleId="a6">
    <w:name w:val="Текст сноски Знак"/>
    <w:link w:val="a5"/>
    <w:semiHidden/>
    <w:rPr>
      <w:sz w:val="20"/>
      <w:szCs w:val="20"/>
    </w:rPr>
  </w:style>
  <w:style w:type="character" w:styleId="ac">
    <w:name w:val="endnote reference"/>
    <w:semiHidden/>
    <w:rPr>
      <w:vertAlign w:val="superscript"/>
    </w:rPr>
  </w:style>
  <w:style w:type="character" w:customStyle="1" w:styleId="a8">
    <w:name w:val="Текст концевой сноски Знак"/>
    <w:link w:val="a7"/>
    <w:semiHidden/>
    <w:rPr>
      <w:sz w:val="20"/>
      <w:szCs w:val="20"/>
    </w:rPr>
  </w:style>
  <w:style w:type="character" w:customStyle="1" w:styleId="12">
    <w:name w:val="Оглавление 1 Знак"/>
    <w:basedOn w:val="a0"/>
    <w:link w:val="11"/>
    <w:rPr>
      <w:rFonts w:ascii="Calibri" w:hAnsi="Calibri"/>
      <w:sz w:val="22"/>
      <w:szCs w:val="22"/>
    </w:rPr>
  </w:style>
  <w:style w:type="character" w:customStyle="1" w:styleId="21">
    <w:name w:val="Оглавление 2 Знак"/>
    <w:basedOn w:val="a0"/>
    <w:link w:val="20"/>
    <w:rPr>
      <w:rFonts w:ascii="Calibri" w:hAnsi="Calibri"/>
      <w:sz w:val="22"/>
      <w:szCs w:val="22"/>
    </w:rPr>
  </w:style>
  <w:style w:type="character" w:customStyle="1" w:styleId="32">
    <w:name w:val="Оглавление 3 Знак"/>
    <w:basedOn w:val="a0"/>
    <w:link w:val="31"/>
    <w:rPr>
      <w:rFonts w:ascii="Calibri" w:hAnsi="Calibri"/>
      <w:sz w:val="22"/>
      <w:szCs w:val="22"/>
    </w:rPr>
  </w:style>
  <w:style w:type="table" w:styleId="13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d">
    <w:name w:val="TOC Heading"/>
    <w:basedOn w:val="1"/>
    <w:next w:val="a"/>
    <w:uiPriority w:val="39"/>
    <w:unhideWhenUsed/>
    <w:qFormat/>
    <w:rsid w:val="00D154B0"/>
    <w:pPr>
      <w:spacing w:before="240" w:after="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hyperlink" Target="https://cloud.mmtr.ru/index.php/core/preview?fileId=1146795&amp;x=2880&amp;y=1800&amp;a=true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header" Target="header1.xml"/><Relationship Id="rId10" Type="http://schemas.openxmlformats.org/officeDocument/2006/relationships/hyperlink" Target="https://cloud.mmtr.ru/index.php/core/preview?fileId=1142177&amp;x=1920&amp;y=1080&amp;a=true" TargetMode="External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6D853-72F8-40A5-800A-30ED7544D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1922</Words>
  <Characters>10961</Characters>
  <Application>Microsoft Office Word</Application>
  <DocSecurity>0</DocSecurity>
  <Lines>91</Lines>
  <Paragraphs>25</Paragraphs>
  <ScaleCrop>false</ScaleCrop>
  <Company/>
  <LinksUpToDate>false</LinksUpToDate>
  <CharactersWithSpaces>12858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Штек Дарья</dc:creator>
  <cp:lastModifiedBy>Олег Репин</cp:lastModifiedBy>
  <cp:revision>3</cp:revision>
  <dcterms:created xsi:type="dcterms:W3CDTF">2025-11-12T12:03:00Z</dcterms:created>
  <dcterms:modified xsi:type="dcterms:W3CDTF">2025-11-12T16:17:00Z</dcterms:modified>
</cp:coreProperties>
</file>